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42" w:type="dxa"/>
        <w:tblLook w:val="04A0"/>
      </w:tblPr>
      <w:tblGrid>
        <w:gridCol w:w="755"/>
        <w:gridCol w:w="6553"/>
        <w:gridCol w:w="1440"/>
        <w:gridCol w:w="1602"/>
      </w:tblGrid>
      <w:tr w:rsidR="00892FC4" w:rsidTr="0023646A">
        <w:trPr>
          <w:trHeight w:val="547"/>
        </w:trPr>
        <w:tc>
          <w:tcPr>
            <w:tcW w:w="10350" w:type="dxa"/>
            <w:gridSpan w:val="4"/>
          </w:tcPr>
          <w:p w:rsidR="00892FC4" w:rsidRPr="0054625A" w:rsidRDefault="00892FC4" w:rsidP="00FD7EF9">
            <w:pPr>
              <w:pStyle w:val="Header"/>
              <w:rPr>
                <w:sz w:val="20"/>
                <w:szCs w:val="20"/>
              </w:rPr>
            </w:pPr>
            <w:r w:rsidRPr="0054625A">
              <w:rPr>
                <w:b/>
                <w:sz w:val="20"/>
                <w:szCs w:val="20"/>
              </w:rPr>
              <w:t>Instructions:</w:t>
            </w:r>
            <w:r w:rsidRPr="0054625A">
              <w:rPr>
                <w:sz w:val="20"/>
                <w:szCs w:val="20"/>
              </w:rPr>
              <w:t xml:space="preserve"> For each question – where you would take one step back, subtract 1 point</w:t>
            </w:r>
            <w:r w:rsidR="0023646A" w:rsidRPr="0054625A">
              <w:rPr>
                <w:sz w:val="20"/>
                <w:szCs w:val="20"/>
              </w:rPr>
              <w:t xml:space="preserve"> (enter-1</w:t>
            </w:r>
            <w:r w:rsidR="0054625A">
              <w:rPr>
                <w:sz w:val="20"/>
                <w:szCs w:val="20"/>
              </w:rPr>
              <w:t xml:space="preserve"> </w:t>
            </w:r>
            <w:r w:rsidR="0023646A" w:rsidRPr="0054625A">
              <w:rPr>
                <w:sz w:val="20"/>
                <w:szCs w:val="20"/>
              </w:rPr>
              <w:t>in the one step back column)</w:t>
            </w:r>
            <w:r w:rsidRPr="0054625A">
              <w:rPr>
                <w:sz w:val="20"/>
                <w:szCs w:val="20"/>
              </w:rPr>
              <w:t>. For every step forward, add 1 point</w:t>
            </w:r>
            <w:r w:rsidR="0023646A" w:rsidRPr="0054625A">
              <w:rPr>
                <w:sz w:val="20"/>
                <w:szCs w:val="20"/>
              </w:rPr>
              <w:t xml:space="preserve"> (enter +1 in the one step forward column)</w:t>
            </w:r>
            <w:r w:rsidRPr="0054625A">
              <w:rPr>
                <w:sz w:val="20"/>
                <w:szCs w:val="20"/>
              </w:rPr>
              <w:t>.</w:t>
            </w:r>
            <w:r w:rsidR="00F90485" w:rsidRPr="0054625A">
              <w:rPr>
                <w:sz w:val="20"/>
                <w:szCs w:val="20"/>
              </w:rPr>
              <w:t xml:space="preserve"> </w:t>
            </w:r>
            <w:r w:rsidR="00760BAF" w:rsidRPr="0054625A">
              <w:rPr>
                <w:sz w:val="20"/>
                <w:szCs w:val="20"/>
              </w:rPr>
              <w:t xml:space="preserve">  </w:t>
            </w:r>
            <w:r w:rsidR="00F90485" w:rsidRPr="0054625A">
              <w:rPr>
                <w:b/>
                <w:sz w:val="20"/>
                <w:szCs w:val="20"/>
              </w:rPr>
              <w:t>Note:</w:t>
            </w:r>
            <w:r w:rsidR="00F90485" w:rsidRPr="0054625A">
              <w:rPr>
                <w:sz w:val="20"/>
                <w:szCs w:val="20"/>
              </w:rPr>
              <w:t xml:space="preserve"> </w:t>
            </w:r>
            <w:r w:rsidR="00760BAF" w:rsidRPr="0054625A">
              <w:rPr>
                <w:sz w:val="20"/>
                <w:szCs w:val="20"/>
              </w:rPr>
              <w:t>You</w:t>
            </w:r>
            <w:r w:rsidR="00F90485" w:rsidRPr="0054625A">
              <w:rPr>
                <w:sz w:val="20"/>
                <w:szCs w:val="20"/>
              </w:rPr>
              <w:t xml:space="preserve"> may leave </w:t>
            </w:r>
            <w:r w:rsidR="00760BAF" w:rsidRPr="0054625A">
              <w:rPr>
                <w:sz w:val="20"/>
                <w:szCs w:val="20"/>
              </w:rPr>
              <w:t xml:space="preserve">some questions </w:t>
            </w:r>
            <w:r w:rsidR="00F90485" w:rsidRPr="0054625A">
              <w:rPr>
                <w:sz w:val="20"/>
                <w:szCs w:val="20"/>
              </w:rPr>
              <w:t xml:space="preserve">blank </w:t>
            </w:r>
            <w:r w:rsidR="00FD7EF9">
              <w:rPr>
                <w:sz w:val="20"/>
                <w:szCs w:val="20"/>
              </w:rPr>
              <w:t>if</w:t>
            </w:r>
            <w:r w:rsidR="00F90485" w:rsidRPr="0054625A">
              <w:rPr>
                <w:sz w:val="20"/>
                <w:szCs w:val="20"/>
              </w:rPr>
              <w:t xml:space="preserve"> </w:t>
            </w:r>
            <w:r w:rsidR="0054625A">
              <w:rPr>
                <w:sz w:val="20"/>
                <w:szCs w:val="20"/>
              </w:rPr>
              <w:t xml:space="preserve">you do not identify with the </w:t>
            </w:r>
            <w:r w:rsidR="00382078">
              <w:rPr>
                <w:sz w:val="20"/>
                <w:szCs w:val="20"/>
              </w:rPr>
              <w:t>statement or</w:t>
            </w:r>
            <w:r w:rsidR="0054625A">
              <w:rPr>
                <w:sz w:val="20"/>
                <w:szCs w:val="20"/>
              </w:rPr>
              <w:t xml:space="preserve"> </w:t>
            </w:r>
            <w:r w:rsidR="00FD7EF9">
              <w:rPr>
                <w:sz w:val="20"/>
                <w:szCs w:val="20"/>
              </w:rPr>
              <w:t>it does</w:t>
            </w:r>
            <w:r w:rsidR="00F90485" w:rsidRPr="0054625A">
              <w:rPr>
                <w:sz w:val="20"/>
                <w:szCs w:val="20"/>
              </w:rPr>
              <w:t xml:space="preserve"> not apply to your circumstance</w:t>
            </w:r>
            <w:r w:rsidR="0054625A">
              <w:rPr>
                <w:sz w:val="20"/>
                <w:szCs w:val="20"/>
              </w:rPr>
              <w:t>.</w:t>
            </w:r>
            <w:r w:rsidR="00F90485" w:rsidRPr="0054625A">
              <w:rPr>
                <w:sz w:val="20"/>
                <w:szCs w:val="20"/>
              </w:rPr>
              <w:t xml:space="preserve"> </w:t>
            </w:r>
          </w:p>
        </w:tc>
      </w:tr>
      <w:tr w:rsidR="00F90485" w:rsidTr="0023646A">
        <w:tc>
          <w:tcPr>
            <w:tcW w:w="755" w:type="dxa"/>
            <w:vMerge w:val="restart"/>
          </w:tcPr>
          <w:p w:rsidR="00F90485" w:rsidRPr="0054625A" w:rsidRDefault="00F90485" w:rsidP="0023646A">
            <w:pPr>
              <w:rPr>
                <w:b/>
                <w:sz w:val="20"/>
                <w:szCs w:val="20"/>
              </w:rPr>
            </w:pPr>
            <w:r w:rsidRPr="0054625A">
              <w:rPr>
                <w:b/>
                <w:sz w:val="20"/>
                <w:szCs w:val="20"/>
              </w:rPr>
              <w:t>#</w:t>
            </w:r>
          </w:p>
        </w:tc>
        <w:tc>
          <w:tcPr>
            <w:tcW w:w="6553" w:type="dxa"/>
            <w:vMerge w:val="restart"/>
          </w:tcPr>
          <w:p w:rsidR="00F90485" w:rsidRPr="0054625A" w:rsidRDefault="00F90485" w:rsidP="0023646A">
            <w:pPr>
              <w:rPr>
                <w:b/>
                <w:sz w:val="20"/>
                <w:szCs w:val="20"/>
              </w:rPr>
            </w:pPr>
            <w:r w:rsidRPr="0054625A">
              <w:rPr>
                <w:b/>
                <w:sz w:val="20"/>
                <w:szCs w:val="20"/>
              </w:rPr>
              <w:t>Question</w:t>
            </w:r>
          </w:p>
        </w:tc>
        <w:tc>
          <w:tcPr>
            <w:tcW w:w="1440" w:type="dxa"/>
          </w:tcPr>
          <w:p w:rsidR="00F90485" w:rsidRPr="0054625A" w:rsidRDefault="00F90485" w:rsidP="00F90485">
            <w:pPr>
              <w:rPr>
                <w:b/>
                <w:sz w:val="20"/>
                <w:szCs w:val="20"/>
              </w:rPr>
            </w:pPr>
            <w:r w:rsidRPr="0054625A">
              <w:rPr>
                <w:b/>
                <w:sz w:val="20"/>
                <w:szCs w:val="20"/>
              </w:rPr>
              <w:t>Column A (X)</w:t>
            </w:r>
          </w:p>
        </w:tc>
        <w:tc>
          <w:tcPr>
            <w:tcW w:w="1602" w:type="dxa"/>
          </w:tcPr>
          <w:p w:rsidR="00F90485" w:rsidRPr="0054625A" w:rsidRDefault="00F90485" w:rsidP="00F90485">
            <w:pPr>
              <w:rPr>
                <w:b/>
                <w:sz w:val="20"/>
                <w:szCs w:val="20"/>
              </w:rPr>
            </w:pPr>
            <w:r w:rsidRPr="0054625A">
              <w:rPr>
                <w:b/>
                <w:sz w:val="20"/>
                <w:szCs w:val="20"/>
              </w:rPr>
              <w:t>Column B (Y)</w:t>
            </w:r>
          </w:p>
        </w:tc>
      </w:tr>
      <w:tr w:rsidR="0023646A" w:rsidTr="0023646A">
        <w:tc>
          <w:tcPr>
            <w:tcW w:w="755" w:type="dxa"/>
            <w:vMerge/>
          </w:tcPr>
          <w:p w:rsidR="0023646A" w:rsidRPr="0054625A" w:rsidRDefault="0023646A" w:rsidP="00F90485">
            <w:pPr>
              <w:rPr>
                <w:sz w:val="20"/>
                <w:szCs w:val="20"/>
              </w:rPr>
            </w:pPr>
          </w:p>
        </w:tc>
        <w:tc>
          <w:tcPr>
            <w:tcW w:w="6553" w:type="dxa"/>
            <w:vMerge/>
          </w:tcPr>
          <w:p w:rsidR="0023646A" w:rsidRPr="0054625A" w:rsidRDefault="0023646A" w:rsidP="00F90485">
            <w:pPr>
              <w:rPr>
                <w:sz w:val="20"/>
                <w:szCs w:val="20"/>
              </w:rPr>
            </w:pPr>
          </w:p>
        </w:tc>
        <w:tc>
          <w:tcPr>
            <w:tcW w:w="1440" w:type="dxa"/>
          </w:tcPr>
          <w:p w:rsidR="0023646A" w:rsidRPr="0054625A" w:rsidRDefault="0023646A" w:rsidP="00CF33CA">
            <w:pPr>
              <w:jc w:val="center"/>
              <w:rPr>
                <w:sz w:val="20"/>
                <w:szCs w:val="20"/>
              </w:rPr>
            </w:pPr>
            <w:r w:rsidRPr="0054625A">
              <w:rPr>
                <w:sz w:val="20"/>
                <w:szCs w:val="20"/>
              </w:rPr>
              <w:t xml:space="preserve">One Step  </w:t>
            </w:r>
            <w:r w:rsidR="00A15632">
              <w:rPr>
                <w:sz w:val="20"/>
                <w:szCs w:val="20"/>
              </w:rPr>
              <w:t xml:space="preserve"> </w:t>
            </w:r>
            <w:r w:rsidRPr="0054625A">
              <w:rPr>
                <w:sz w:val="20"/>
                <w:szCs w:val="20"/>
              </w:rPr>
              <w:t>Back  -1</w:t>
            </w:r>
          </w:p>
        </w:tc>
        <w:tc>
          <w:tcPr>
            <w:tcW w:w="1602" w:type="dxa"/>
          </w:tcPr>
          <w:p w:rsidR="0023646A" w:rsidRPr="0054625A" w:rsidRDefault="0023646A" w:rsidP="00CF33CA">
            <w:pPr>
              <w:jc w:val="center"/>
              <w:rPr>
                <w:sz w:val="20"/>
                <w:szCs w:val="20"/>
              </w:rPr>
            </w:pPr>
            <w:r w:rsidRPr="0054625A">
              <w:rPr>
                <w:sz w:val="20"/>
                <w:szCs w:val="20"/>
              </w:rPr>
              <w:t>One Step Forward  +1</w:t>
            </w:r>
          </w:p>
        </w:tc>
      </w:tr>
      <w:tr w:rsidR="00403432" w:rsidTr="0023646A">
        <w:tc>
          <w:tcPr>
            <w:tcW w:w="755" w:type="dxa"/>
          </w:tcPr>
          <w:p w:rsidR="00403432" w:rsidRPr="0054625A" w:rsidRDefault="00892FC4" w:rsidP="00F90485">
            <w:pPr>
              <w:rPr>
                <w:sz w:val="20"/>
                <w:szCs w:val="20"/>
              </w:rPr>
            </w:pPr>
            <w:r w:rsidRPr="0054625A">
              <w:rPr>
                <w:sz w:val="20"/>
                <w:szCs w:val="20"/>
              </w:rPr>
              <w:t>1</w:t>
            </w:r>
          </w:p>
        </w:tc>
        <w:tc>
          <w:tcPr>
            <w:tcW w:w="6553" w:type="dxa"/>
          </w:tcPr>
          <w:p w:rsidR="00403432" w:rsidRPr="0054625A" w:rsidRDefault="00403432" w:rsidP="00F90485">
            <w:pPr>
              <w:rPr>
                <w:sz w:val="20"/>
                <w:szCs w:val="20"/>
              </w:rPr>
            </w:pPr>
            <w:r w:rsidRPr="0054625A">
              <w:rPr>
                <w:sz w:val="20"/>
                <w:szCs w:val="20"/>
              </w:rPr>
              <w:t>If your parents worked nights and weekends to support your family, take one step back.</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2</w:t>
            </w:r>
          </w:p>
        </w:tc>
        <w:tc>
          <w:tcPr>
            <w:tcW w:w="6553" w:type="dxa"/>
          </w:tcPr>
          <w:p w:rsidR="00403432" w:rsidRPr="0054625A" w:rsidRDefault="00403432" w:rsidP="00F90485">
            <w:pPr>
              <w:rPr>
                <w:sz w:val="20"/>
                <w:szCs w:val="20"/>
              </w:rPr>
            </w:pPr>
            <w:r w:rsidRPr="0054625A">
              <w:rPr>
                <w:sz w:val="20"/>
                <w:szCs w:val="20"/>
              </w:rPr>
              <w:t>If you are able to move through the world without fear of sexual assault,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3</w:t>
            </w:r>
          </w:p>
        </w:tc>
        <w:tc>
          <w:tcPr>
            <w:tcW w:w="6553" w:type="dxa"/>
          </w:tcPr>
          <w:p w:rsidR="00403432" w:rsidRPr="0054625A" w:rsidRDefault="00B74BC8" w:rsidP="00F90485">
            <w:pPr>
              <w:rPr>
                <w:sz w:val="20"/>
                <w:szCs w:val="20"/>
              </w:rPr>
            </w:pPr>
            <w:r w:rsidRPr="0054625A">
              <w:rPr>
                <w:sz w:val="20"/>
                <w:szCs w:val="20"/>
              </w:rPr>
              <w:t>If you can show affection for your romantic partner in public without fear of ridicule or violence, take one step forward.</w:t>
            </w:r>
          </w:p>
        </w:tc>
        <w:tc>
          <w:tcPr>
            <w:tcW w:w="1440" w:type="dxa"/>
          </w:tcPr>
          <w:p w:rsidR="00403432" w:rsidRPr="0054625A" w:rsidRDefault="00403432" w:rsidP="00F90485">
            <w:pPr>
              <w:jc w:val="center"/>
              <w:rPr>
                <w:sz w:val="20"/>
                <w:szCs w:val="20"/>
              </w:rPr>
            </w:pPr>
          </w:p>
        </w:tc>
        <w:tc>
          <w:tcPr>
            <w:tcW w:w="1602" w:type="dxa"/>
          </w:tcPr>
          <w:p w:rsidR="00F90485" w:rsidRPr="0054625A" w:rsidRDefault="00F90485"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4</w:t>
            </w:r>
          </w:p>
        </w:tc>
        <w:tc>
          <w:tcPr>
            <w:tcW w:w="6553" w:type="dxa"/>
          </w:tcPr>
          <w:p w:rsidR="00403432" w:rsidRPr="0054625A" w:rsidRDefault="00B74BC8" w:rsidP="00F90485">
            <w:pPr>
              <w:rPr>
                <w:sz w:val="20"/>
                <w:szCs w:val="20"/>
              </w:rPr>
            </w:pPr>
            <w:r w:rsidRPr="0054625A">
              <w:rPr>
                <w:sz w:val="20"/>
                <w:szCs w:val="20"/>
              </w:rPr>
              <w:t>If you have ever been diagnosed as having a physical or mental illness/disability, take one step back.</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5</w:t>
            </w:r>
          </w:p>
        </w:tc>
        <w:tc>
          <w:tcPr>
            <w:tcW w:w="6553" w:type="dxa"/>
          </w:tcPr>
          <w:p w:rsidR="005E4A38" w:rsidRDefault="00B74BC8">
            <w:pPr>
              <w:rPr>
                <w:sz w:val="20"/>
                <w:szCs w:val="20"/>
              </w:rPr>
            </w:pPr>
            <w:r w:rsidRPr="0054625A">
              <w:rPr>
                <w:sz w:val="20"/>
                <w:szCs w:val="20"/>
              </w:rPr>
              <w:t xml:space="preserve">If the primary language spoken in your household </w:t>
            </w:r>
            <w:r w:rsidR="00FD7EF9">
              <w:rPr>
                <w:sz w:val="20"/>
                <w:szCs w:val="20"/>
              </w:rPr>
              <w:t xml:space="preserve">as you grew </w:t>
            </w:r>
            <w:r w:rsidRPr="0054625A">
              <w:rPr>
                <w:sz w:val="20"/>
                <w:szCs w:val="20"/>
              </w:rPr>
              <w:t>up was not English, take one step back.</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6</w:t>
            </w:r>
          </w:p>
        </w:tc>
        <w:tc>
          <w:tcPr>
            <w:tcW w:w="6553" w:type="dxa"/>
          </w:tcPr>
          <w:p w:rsidR="00403432" w:rsidRPr="0054625A" w:rsidRDefault="00B74BC8" w:rsidP="00F90485">
            <w:pPr>
              <w:rPr>
                <w:sz w:val="20"/>
                <w:szCs w:val="20"/>
              </w:rPr>
            </w:pPr>
            <w:r w:rsidRPr="0054625A">
              <w:rPr>
                <w:sz w:val="20"/>
                <w:szCs w:val="20"/>
              </w:rPr>
              <w:t>If you came from a supportive family environment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7</w:t>
            </w:r>
          </w:p>
        </w:tc>
        <w:tc>
          <w:tcPr>
            <w:tcW w:w="6553" w:type="dxa"/>
          </w:tcPr>
          <w:p w:rsidR="00403432" w:rsidRPr="0054625A" w:rsidRDefault="00B74BC8" w:rsidP="00F90485">
            <w:pPr>
              <w:rPr>
                <w:sz w:val="20"/>
                <w:szCs w:val="20"/>
              </w:rPr>
            </w:pPr>
            <w:r w:rsidRPr="0054625A">
              <w:rPr>
                <w:sz w:val="20"/>
                <w:szCs w:val="20"/>
              </w:rPr>
              <w:t>If you have ever tried to change your speech or mannerisms to gain credibility, take one step back.</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8</w:t>
            </w:r>
          </w:p>
        </w:tc>
        <w:tc>
          <w:tcPr>
            <w:tcW w:w="6553" w:type="dxa"/>
          </w:tcPr>
          <w:p w:rsidR="00403432" w:rsidRPr="0054625A" w:rsidRDefault="00B74BC8" w:rsidP="00F90485">
            <w:pPr>
              <w:rPr>
                <w:sz w:val="20"/>
                <w:szCs w:val="20"/>
              </w:rPr>
            </w:pPr>
            <w:r w:rsidRPr="0054625A">
              <w:rPr>
                <w:sz w:val="20"/>
                <w:szCs w:val="20"/>
              </w:rPr>
              <w:t>If you can go anywhere in the country, and easily find the kinds of hair products you need and/or cosmetics that match your skin color,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9</w:t>
            </w:r>
          </w:p>
        </w:tc>
        <w:tc>
          <w:tcPr>
            <w:tcW w:w="6553" w:type="dxa"/>
          </w:tcPr>
          <w:p w:rsidR="00403432" w:rsidRPr="0054625A" w:rsidRDefault="00B74BC8" w:rsidP="00F90485">
            <w:pPr>
              <w:rPr>
                <w:sz w:val="20"/>
                <w:szCs w:val="20"/>
              </w:rPr>
            </w:pPr>
            <w:r w:rsidRPr="0054625A">
              <w:rPr>
                <w:sz w:val="20"/>
                <w:szCs w:val="20"/>
              </w:rPr>
              <w:t xml:space="preserve">If you were embarrassed about your clothes or house while growing up, take one step back. </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10</w:t>
            </w:r>
          </w:p>
        </w:tc>
        <w:tc>
          <w:tcPr>
            <w:tcW w:w="6553" w:type="dxa"/>
          </w:tcPr>
          <w:p w:rsidR="00403432" w:rsidRPr="0054625A" w:rsidRDefault="00805A2E" w:rsidP="00F90485">
            <w:pPr>
              <w:rPr>
                <w:sz w:val="20"/>
                <w:szCs w:val="20"/>
              </w:rPr>
            </w:pPr>
            <w:r w:rsidRPr="0054625A">
              <w:rPr>
                <w:sz w:val="20"/>
                <w:szCs w:val="20"/>
              </w:rPr>
              <w:t>If you can make mistakes and not have people attribute your behavior to flaws in your racial/gender group,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11</w:t>
            </w:r>
          </w:p>
        </w:tc>
        <w:tc>
          <w:tcPr>
            <w:tcW w:w="6553" w:type="dxa"/>
          </w:tcPr>
          <w:p w:rsidR="00403432" w:rsidRPr="0054625A" w:rsidRDefault="00805A2E" w:rsidP="00F90485">
            <w:pPr>
              <w:rPr>
                <w:sz w:val="20"/>
                <w:szCs w:val="20"/>
              </w:rPr>
            </w:pPr>
            <w:r w:rsidRPr="0054625A">
              <w:rPr>
                <w:sz w:val="20"/>
                <w:szCs w:val="20"/>
              </w:rPr>
              <w:t>If you can legally marry the person you love, regardless of where you live,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12</w:t>
            </w:r>
          </w:p>
        </w:tc>
        <w:tc>
          <w:tcPr>
            <w:tcW w:w="6553" w:type="dxa"/>
          </w:tcPr>
          <w:p w:rsidR="00403432" w:rsidRPr="0054625A" w:rsidRDefault="00805A2E" w:rsidP="00F90485">
            <w:pPr>
              <w:rPr>
                <w:sz w:val="20"/>
                <w:szCs w:val="20"/>
              </w:rPr>
            </w:pPr>
            <w:r w:rsidRPr="0054625A">
              <w:rPr>
                <w:sz w:val="20"/>
                <w:szCs w:val="20"/>
              </w:rPr>
              <w:t>If you were born in Canada,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13</w:t>
            </w:r>
          </w:p>
        </w:tc>
        <w:tc>
          <w:tcPr>
            <w:tcW w:w="6553" w:type="dxa"/>
          </w:tcPr>
          <w:p w:rsidR="00403432" w:rsidRPr="0054625A" w:rsidRDefault="00805A2E" w:rsidP="00F90485">
            <w:pPr>
              <w:rPr>
                <w:sz w:val="20"/>
                <w:szCs w:val="20"/>
              </w:rPr>
            </w:pPr>
            <w:r w:rsidRPr="0054625A">
              <w:rPr>
                <w:sz w:val="20"/>
                <w:szCs w:val="20"/>
              </w:rPr>
              <w:t>If you or your parents have ever gone through a divorce, take one step back.</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403432" w:rsidTr="0023646A">
        <w:tc>
          <w:tcPr>
            <w:tcW w:w="755" w:type="dxa"/>
          </w:tcPr>
          <w:p w:rsidR="00403432" w:rsidRPr="0054625A" w:rsidRDefault="00403432" w:rsidP="00F90485">
            <w:pPr>
              <w:rPr>
                <w:sz w:val="20"/>
                <w:szCs w:val="20"/>
              </w:rPr>
            </w:pPr>
            <w:r w:rsidRPr="0054625A">
              <w:rPr>
                <w:sz w:val="20"/>
                <w:szCs w:val="20"/>
              </w:rPr>
              <w:t>14</w:t>
            </w:r>
          </w:p>
        </w:tc>
        <w:tc>
          <w:tcPr>
            <w:tcW w:w="6553" w:type="dxa"/>
          </w:tcPr>
          <w:p w:rsidR="00403432" w:rsidRPr="0054625A" w:rsidRDefault="00805A2E" w:rsidP="00F90485">
            <w:pPr>
              <w:rPr>
                <w:sz w:val="20"/>
                <w:szCs w:val="20"/>
              </w:rPr>
            </w:pPr>
            <w:r w:rsidRPr="0054625A">
              <w:rPr>
                <w:sz w:val="20"/>
                <w:szCs w:val="20"/>
              </w:rPr>
              <w:t>If you felt like you had adequate access to healthy food growing up, take one step forward</w:t>
            </w:r>
          </w:p>
        </w:tc>
        <w:tc>
          <w:tcPr>
            <w:tcW w:w="1440" w:type="dxa"/>
          </w:tcPr>
          <w:p w:rsidR="00403432" w:rsidRPr="0054625A" w:rsidRDefault="00403432" w:rsidP="00F90485">
            <w:pPr>
              <w:jc w:val="center"/>
              <w:rPr>
                <w:sz w:val="20"/>
                <w:szCs w:val="20"/>
              </w:rPr>
            </w:pPr>
          </w:p>
        </w:tc>
        <w:tc>
          <w:tcPr>
            <w:tcW w:w="1602" w:type="dxa"/>
          </w:tcPr>
          <w:p w:rsidR="00403432" w:rsidRPr="0054625A" w:rsidRDefault="00403432" w:rsidP="00F90485">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15</w:t>
            </w:r>
          </w:p>
        </w:tc>
        <w:tc>
          <w:tcPr>
            <w:tcW w:w="6553" w:type="dxa"/>
          </w:tcPr>
          <w:p w:rsidR="00F90485" w:rsidRPr="0054625A" w:rsidRDefault="00F90485" w:rsidP="00CF33CA">
            <w:pPr>
              <w:rPr>
                <w:sz w:val="20"/>
                <w:szCs w:val="20"/>
              </w:rPr>
            </w:pPr>
            <w:r w:rsidRPr="0054625A">
              <w:rPr>
                <w:sz w:val="20"/>
                <w:szCs w:val="20"/>
              </w:rPr>
              <w:t>If you are reasonably sure you would be hired for a job based on your ability and qualifications, take one step forward.</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16</w:t>
            </w:r>
          </w:p>
        </w:tc>
        <w:tc>
          <w:tcPr>
            <w:tcW w:w="6553" w:type="dxa"/>
          </w:tcPr>
          <w:p w:rsidR="00F90485" w:rsidRPr="0054625A" w:rsidRDefault="00F90485" w:rsidP="00CF33CA">
            <w:pPr>
              <w:rPr>
                <w:sz w:val="20"/>
                <w:szCs w:val="20"/>
              </w:rPr>
            </w:pPr>
            <w:r w:rsidRPr="0054625A">
              <w:rPr>
                <w:sz w:val="20"/>
                <w:szCs w:val="20"/>
              </w:rPr>
              <w:t>If you would never think twice about calling the police when trouble occurs, take one step forward.</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17</w:t>
            </w:r>
          </w:p>
        </w:tc>
        <w:tc>
          <w:tcPr>
            <w:tcW w:w="6553" w:type="dxa"/>
          </w:tcPr>
          <w:p w:rsidR="00F90485" w:rsidRPr="0054625A" w:rsidRDefault="00F90485" w:rsidP="00CF33CA">
            <w:pPr>
              <w:rPr>
                <w:sz w:val="20"/>
                <w:szCs w:val="20"/>
              </w:rPr>
            </w:pPr>
            <w:r w:rsidRPr="0054625A">
              <w:rPr>
                <w:sz w:val="20"/>
                <w:szCs w:val="20"/>
              </w:rPr>
              <w:t>If you can see a doctor whenever you feel the need, take one step forward.</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18</w:t>
            </w:r>
          </w:p>
        </w:tc>
        <w:tc>
          <w:tcPr>
            <w:tcW w:w="6553" w:type="dxa"/>
          </w:tcPr>
          <w:p w:rsidR="00F90485" w:rsidRPr="0054625A" w:rsidRDefault="00F90485" w:rsidP="00CF33CA">
            <w:pPr>
              <w:rPr>
                <w:sz w:val="20"/>
                <w:szCs w:val="20"/>
              </w:rPr>
            </w:pPr>
            <w:r w:rsidRPr="0054625A">
              <w:rPr>
                <w:sz w:val="20"/>
                <w:szCs w:val="20"/>
              </w:rPr>
              <w:t>If you feel comfortable being emotionally expressive/open, take one step forward.</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19</w:t>
            </w:r>
          </w:p>
        </w:tc>
        <w:tc>
          <w:tcPr>
            <w:tcW w:w="6553" w:type="dxa"/>
          </w:tcPr>
          <w:p w:rsidR="00F90485" w:rsidRPr="0054625A" w:rsidRDefault="00F90485" w:rsidP="00CF33CA">
            <w:pPr>
              <w:rPr>
                <w:sz w:val="20"/>
                <w:szCs w:val="20"/>
              </w:rPr>
            </w:pPr>
            <w:r w:rsidRPr="0054625A">
              <w:rPr>
                <w:sz w:val="20"/>
                <w:szCs w:val="20"/>
              </w:rPr>
              <w:t>If you have ever been the only person of your race/gender/socio-economic status/ sexual orientation in a classroom or workplace setting, please take one step back.</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20</w:t>
            </w:r>
          </w:p>
        </w:tc>
        <w:tc>
          <w:tcPr>
            <w:tcW w:w="6553" w:type="dxa"/>
          </w:tcPr>
          <w:p w:rsidR="00F90485" w:rsidRPr="0054625A" w:rsidRDefault="00F90485" w:rsidP="00CF33CA">
            <w:pPr>
              <w:rPr>
                <w:sz w:val="20"/>
                <w:szCs w:val="20"/>
              </w:rPr>
            </w:pPr>
            <w:r w:rsidRPr="0054625A">
              <w:rPr>
                <w:sz w:val="20"/>
                <w:szCs w:val="20"/>
              </w:rPr>
              <w:t>If you took out loans for your education take one step backward.</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21</w:t>
            </w:r>
          </w:p>
        </w:tc>
        <w:tc>
          <w:tcPr>
            <w:tcW w:w="6553" w:type="dxa"/>
          </w:tcPr>
          <w:p w:rsidR="00F90485" w:rsidRPr="0054625A" w:rsidRDefault="00F90485" w:rsidP="00CF33CA">
            <w:pPr>
              <w:rPr>
                <w:sz w:val="20"/>
                <w:szCs w:val="20"/>
              </w:rPr>
            </w:pPr>
            <w:r w:rsidRPr="0054625A">
              <w:rPr>
                <w:sz w:val="20"/>
                <w:szCs w:val="20"/>
              </w:rPr>
              <w:t>If you get time off for your religious holidays, take one step forward.</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F90485" w:rsidTr="0023646A">
        <w:tc>
          <w:tcPr>
            <w:tcW w:w="755" w:type="dxa"/>
          </w:tcPr>
          <w:p w:rsidR="00F90485" w:rsidRPr="0054625A" w:rsidRDefault="00F90485" w:rsidP="00CF33CA">
            <w:pPr>
              <w:rPr>
                <w:sz w:val="20"/>
                <w:szCs w:val="20"/>
              </w:rPr>
            </w:pPr>
            <w:r w:rsidRPr="0054625A">
              <w:rPr>
                <w:sz w:val="20"/>
                <w:szCs w:val="20"/>
              </w:rPr>
              <w:t>22</w:t>
            </w:r>
          </w:p>
        </w:tc>
        <w:tc>
          <w:tcPr>
            <w:tcW w:w="6553" w:type="dxa"/>
          </w:tcPr>
          <w:p w:rsidR="00F90485" w:rsidRPr="0054625A" w:rsidRDefault="00F90485" w:rsidP="00CF33CA">
            <w:pPr>
              <w:rPr>
                <w:sz w:val="20"/>
                <w:szCs w:val="20"/>
              </w:rPr>
            </w:pPr>
            <w:r w:rsidRPr="0054625A">
              <w:rPr>
                <w:sz w:val="20"/>
                <w:szCs w:val="20"/>
              </w:rPr>
              <w:t>If you had a job during your high school and college years, take one step back.</w:t>
            </w:r>
          </w:p>
        </w:tc>
        <w:tc>
          <w:tcPr>
            <w:tcW w:w="1440" w:type="dxa"/>
          </w:tcPr>
          <w:p w:rsidR="00F90485" w:rsidRPr="0054625A" w:rsidRDefault="00F90485" w:rsidP="00CF33CA">
            <w:pPr>
              <w:jc w:val="center"/>
              <w:rPr>
                <w:sz w:val="20"/>
                <w:szCs w:val="20"/>
              </w:rPr>
            </w:pPr>
          </w:p>
        </w:tc>
        <w:tc>
          <w:tcPr>
            <w:tcW w:w="1602" w:type="dxa"/>
          </w:tcPr>
          <w:p w:rsidR="00F90485" w:rsidRPr="0054625A" w:rsidRDefault="00F90485" w:rsidP="00CF33CA">
            <w:pPr>
              <w:jc w:val="center"/>
              <w:rPr>
                <w:sz w:val="20"/>
                <w:szCs w:val="20"/>
              </w:rPr>
            </w:pPr>
          </w:p>
        </w:tc>
      </w:tr>
      <w:tr w:rsidR="0054625A" w:rsidTr="0023646A">
        <w:tc>
          <w:tcPr>
            <w:tcW w:w="755" w:type="dxa"/>
          </w:tcPr>
          <w:p w:rsidR="0054625A" w:rsidRPr="0054625A" w:rsidRDefault="0054625A" w:rsidP="00CF33CA">
            <w:pPr>
              <w:rPr>
                <w:sz w:val="20"/>
                <w:szCs w:val="20"/>
              </w:rPr>
            </w:pPr>
            <w:r w:rsidRPr="0054625A">
              <w:rPr>
                <w:sz w:val="20"/>
                <w:szCs w:val="20"/>
              </w:rPr>
              <w:t>23</w:t>
            </w:r>
          </w:p>
        </w:tc>
        <w:tc>
          <w:tcPr>
            <w:tcW w:w="6553" w:type="dxa"/>
          </w:tcPr>
          <w:p w:rsidR="0054625A" w:rsidRPr="0054625A" w:rsidRDefault="0054625A" w:rsidP="00CF33CA">
            <w:pPr>
              <w:rPr>
                <w:sz w:val="20"/>
                <w:szCs w:val="20"/>
              </w:rPr>
            </w:pPr>
            <w:r w:rsidRPr="0054625A">
              <w:rPr>
                <w:sz w:val="20"/>
                <w:szCs w:val="20"/>
              </w:rPr>
              <w:t>If you feel comfortable walking home alone at night, take one step forward.</w:t>
            </w:r>
          </w:p>
        </w:tc>
        <w:tc>
          <w:tcPr>
            <w:tcW w:w="1440" w:type="dxa"/>
          </w:tcPr>
          <w:p w:rsidR="0054625A" w:rsidRPr="0054625A" w:rsidRDefault="0054625A" w:rsidP="00CF33CA">
            <w:pPr>
              <w:jc w:val="center"/>
              <w:rPr>
                <w:sz w:val="20"/>
                <w:szCs w:val="20"/>
              </w:rPr>
            </w:pPr>
          </w:p>
        </w:tc>
        <w:tc>
          <w:tcPr>
            <w:tcW w:w="1602" w:type="dxa"/>
          </w:tcPr>
          <w:p w:rsidR="0054625A" w:rsidRPr="0054625A" w:rsidRDefault="0054625A" w:rsidP="00CF33CA">
            <w:pPr>
              <w:jc w:val="center"/>
              <w:rPr>
                <w:sz w:val="20"/>
                <w:szCs w:val="20"/>
              </w:rPr>
            </w:pPr>
          </w:p>
        </w:tc>
      </w:tr>
      <w:tr w:rsidR="0054625A" w:rsidTr="0023646A">
        <w:tc>
          <w:tcPr>
            <w:tcW w:w="755" w:type="dxa"/>
          </w:tcPr>
          <w:p w:rsidR="0054625A" w:rsidRPr="0054625A" w:rsidRDefault="0054625A" w:rsidP="00CF33CA">
            <w:pPr>
              <w:rPr>
                <w:sz w:val="20"/>
                <w:szCs w:val="20"/>
              </w:rPr>
            </w:pPr>
            <w:r w:rsidRPr="0054625A">
              <w:rPr>
                <w:sz w:val="20"/>
                <w:szCs w:val="20"/>
              </w:rPr>
              <w:t>24</w:t>
            </w:r>
          </w:p>
        </w:tc>
        <w:tc>
          <w:tcPr>
            <w:tcW w:w="6553" w:type="dxa"/>
          </w:tcPr>
          <w:p w:rsidR="0054625A" w:rsidRPr="0054625A" w:rsidRDefault="0054625A" w:rsidP="00CF33CA">
            <w:pPr>
              <w:rPr>
                <w:sz w:val="20"/>
                <w:szCs w:val="20"/>
              </w:rPr>
            </w:pPr>
            <w:r w:rsidRPr="0054625A">
              <w:rPr>
                <w:sz w:val="20"/>
                <w:szCs w:val="20"/>
              </w:rPr>
              <w:t>If you have ever traveled outside of Canada, take one step forward.</w:t>
            </w:r>
          </w:p>
        </w:tc>
        <w:tc>
          <w:tcPr>
            <w:tcW w:w="1440" w:type="dxa"/>
          </w:tcPr>
          <w:p w:rsidR="0054625A" w:rsidRPr="0054625A" w:rsidRDefault="0054625A" w:rsidP="00CF33CA">
            <w:pPr>
              <w:jc w:val="center"/>
              <w:rPr>
                <w:sz w:val="20"/>
                <w:szCs w:val="20"/>
              </w:rPr>
            </w:pPr>
          </w:p>
        </w:tc>
        <w:tc>
          <w:tcPr>
            <w:tcW w:w="1602" w:type="dxa"/>
          </w:tcPr>
          <w:p w:rsidR="0054625A" w:rsidRPr="0054625A" w:rsidRDefault="0054625A" w:rsidP="00CF33CA">
            <w:pPr>
              <w:jc w:val="center"/>
              <w:rPr>
                <w:sz w:val="20"/>
                <w:szCs w:val="20"/>
              </w:rPr>
            </w:pPr>
          </w:p>
        </w:tc>
      </w:tr>
      <w:tr w:rsidR="0054625A" w:rsidTr="0054625A">
        <w:trPr>
          <w:trHeight w:val="431"/>
        </w:trPr>
        <w:tc>
          <w:tcPr>
            <w:tcW w:w="755" w:type="dxa"/>
          </w:tcPr>
          <w:p w:rsidR="0054625A" w:rsidRPr="0054625A" w:rsidRDefault="0054625A" w:rsidP="00CF33CA">
            <w:pPr>
              <w:rPr>
                <w:sz w:val="20"/>
                <w:szCs w:val="20"/>
              </w:rPr>
            </w:pPr>
            <w:r w:rsidRPr="0054625A">
              <w:rPr>
                <w:sz w:val="20"/>
                <w:szCs w:val="20"/>
              </w:rPr>
              <w:t>25</w:t>
            </w:r>
          </w:p>
        </w:tc>
        <w:tc>
          <w:tcPr>
            <w:tcW w:w="6553" w:type="dxa"/>
          </w:tcPr>
          <w:p w:rsidR="0054625A" w:rsidRPr="0054625A" w:rsidRDefault="0054625A" w:rsidP="00CF33CA">
            <w:pPr>
              <w:rPr>
                <w:sz w:val="20"/>
                <w:szCs w:val="20"/>
              </w:rPr>
            </w:pPr>
            <w:r w:rsidRPr="0054625A">
              <w:rPr>
                <w:sz w:val="20"/>
                <w:szCs w:val="20"/>
              </w:rPr>
              <w:t>If you have ever felt like there was NOT adequate or accurate representation of your racial group, sexual orientation group, gender group, and/or disability group in the media, take one step back.</w:t>
            </w:r>
          </w:p>
        </w:tc>
        <w:tc>
          <w:tcPr>
            <w:tcW w:w="1440" w:type="dxa"/>
          </w:tcPr>
          <w:p w:rsidR="0054625A" w:rsidRPr="0054625A" w:rsidRDefault="0054625A" w:rsidP="00CF33CA">
            <w:pPr>
              <w:jc w:val="center"/>
              <w:rPr>
                <w:sz w:val="20"/>
                <w:szCs w:val="20"/>
              </w:rPr>
            </w:pPr>
          </w:p>
        </w:tc>
        <w:tc>
          <w:tcPr>
            <w:tcW w:w="1602" w:type="dxa"/>
          </w:tcPr>
          <w:p w:rsidR="0054625A" w:rsidRPr="0054625A" w:rsidRDefault="0054625A" w:rsidP="00CF33CA">
            <w:pPr>
              <w:jc w:val="center"/>
              <w:rPr>
                <w:sz w:val="20"/>
                <w:szCs w:val="20"/>
              </w:rPr>
            </w:pPr>
          </w:p>
        </w:tc>
      </w:tr>
      <w:tr w:rsidR="0054625A" w:rsidTr="0023646A">
        <w:tc>
          <w:tcPr>
            <w:tcW w:w="7308" w:type="dxa"/>
            <w:gridSpan w:val="2"/>
          </w:tcPr>
          <w:p w:rsidR="0054625A" w:rsidRPr="0054625A" w:rsidRDefault="0054625A" w:rsidP="00C76606">
            <w:pPr>
              <w:rPr>
                <w:b/>
                <w:sz w:val="20"/>
                <w:szCs w:val="20"/>
              </w:rPr>
            </w:pPr>
            <w:r w:rsidRPr="0054625A">
              <w:rPr>
                <w:b/>
                <w:sz w:val="20"/>
                <w:szCs w:val="20"/>
              </w:rPr>
              <w:t>Page One Totals</w:t>
            </w:r>
          </w:p>
        </w:tc>
        <w:tc>
          <w:tcPr>
            <w:tcW w:w="1440" w:type="dxa"/>
          </w:tcPr>
          <w:p w:rsidR="0054625A" w:rsidRPr="0054625A" w:rsidRDefault="0054625A" w:rsidP="00F90485">
            <w:pPr>
              <w:jc w:val="center"/>
              <w:rPr>
                <w:b/>
                <w:sz w:val="20"/>
                <w:szCs w:val="20"/>
              </w:rPr>
            </w:pPr>
          </w:p>
        </w:tc>
        <w:tc>
          <w:tcPr>
            <w:tcW w:w="1602" w:type="dxa"/>
          </w:tcPr>
          <w:p w:rsidR="0054625A" w:rsidRPr="0054625A" w:rsidRDefault="0054625A" w:rsidP="00C76606">
            <w:pPr>
              <w:jc w:val="center"/>
              <w:rPr>
                <w:b/>
                <w:sz w:val="20"/>
                <w:szCs w:val="20"/>
              </w:rPr>
            </w:pPr>
          </w:p>
        </w:tc>
      </w:tr>
    </w:tbl>
    <w:p w:rsidR="0054625A" w:rsidRDefault="0054625A">
      <w:r>
        <w:br w:type="page"/>
      </w:r>
    </w:p>
    <w:tbl>
      <w:tblPr>
        <w:tblStyle w:val="TableGrid"/>
        <w:tblW w:w="0" w:type="auto"/>
        <w:tblInd w:w="-342" w:type="dxa"/>
        <w:tblLook w:val="04A0"/>
      </w:tblPr>
      <w:tblGrid>
        <w:gridCol w:w="755"/>
        <w:gridCol w:w="6553"/>
        <w:gridCol w:w="1440"/>
        <w:gridCol w:w="1602"/>
      </w:tblGrid>
      <w:tr w:rsidR="0054625A" w:rsidTr="0023646A">
        <w:tc>
          <w:tcPr>
            <w:tcW w:w="755" w:type="dxa"/>
            <w:vMerge w:val="restart"/>
          </w:tcPr>
          <w:p w:rsidR="0054625A" w:rsidRPr="00382078" w:rsidRDefault="0054625A" w:rsidP="00CF33CA">
            <w:pPr>
              <w:rPr>
                <w:b/>
                <w:sz w:val="20"/>
                <w:szCs w:val="20"/>
              </w:rPr>
            </w:pPr>
            <w:r w:rsidRPr="00382078">
              <w:rPr>
                <w:b/>
                <w:sz w:val="20"/>
                <w:szCs w:val="20"/>
              </w:rPr>
              <w:lastRenderedPageBreak/>
              <w:t>#</w:t>
            </w:r>
          </w:p>
        </w:tc>
        <w:tc>
          <w:tcPr>
            <w:tcW w:w="6553" w:type="dxa"/>
            <w:vMerge w:val="restart"/>
          </w:tcPr>
          <w:p w:rsidR="0054625A" w:rsidRPr="00382078" w:rsidRDefault="0054625A" w:rsidP="00CF33CA">
            <w:pPr>
              <w:rPr>
                <w:b/>
                <w:sz w:val="20"/>
                <w:szCs w:val="20"/>
              </w:rPr>
            </w:pPr>
            <w:r w:rsidRPr="00382078">
              <w:rPr>
                <w:b/>
                <w:sz w:val="20"/>
                <w:szCs w:val="20"/>
              </w:rPr>
              <w:t>Question</w:t>
            </w:r>
          </w:p>
        </w:tc>
        <w:tc>
          <w:tcPr>
            <w:tcW w:w="1440" w:type="dxa"/>
          </w:tcPr>
          <w:p w:rsidR="0054625A" w:rsidRPr="0054625A" w:rsidRDefault="0054625A" w:rsidP="00CF33CA">
            <w:pPr>
              <w:rPr>
                <w:b/>
                <w:sz w:val="20"/>
                <w:szCs w:val="20"/>
              </w:rPr>
            </w:pPr>
            <w:r w:rsidRPr="0054625A">
              <w:rPr>
                <w:b/>
                <w:sz w:val="20"/>
                <w:szCs w:val="20"/>
              </w:rPr>
              <w:t>Column A (X)</w:t>
            </w:r>
          </w:p>
        </w:tc>
        <w:tc>
          <w:tcPr>
            <w:tcW w:w="1602" w:type="dxa"/>
          </w:tcPr>
          <w:p w:rsidR="0054625A" w:rsidRPr="0054625A" w:rsidRDefault="0054625A" w:rsidP="00CF33CA">
            <w:pPr>
              <w:rPr>
                <w:b/>
                <w:sz w:val="20"/>
                <w:szCs w:val="20"/>
              </w:rPr>
            </w:pPr>
            <w:r w:rsidRPr="0054625A">
              <w:rPr>
                <w:b/>
                <w:sz w:val="20"/>
                <w:szCs w:val="20"/>
              </w:rPr>
              <w:t>Column B (Y)</w:t>
            </w:r>
          </w:p>
        </w:tc>
      </w:tr>
      <w:tr w:rsidR="0054625A" w:rsidTr="0023646A">
        <w:tc>
          <w:tcPr>
            <w:tcW w:w="755" w:type="dxa"/>
            <w:vMerge/>
          </w:tcPr>
          <w:p w:rsidR="0054625A" w:rsidRPr="0054625A" w:rsidRDefault="0054625A" w:rsidP="00CF33CA">
            <w:pPr>
              <w:rPr>
                <w:sz w:val="20"/>
                <w:szCs w:val="20"/>
              </w:rPr>
            </w:pPr>
          </w:p>
        </w:tc>
        <w:tc>
          <w:tcPr>
            <w:tcW w:w="6553" w:type="dxa"/>
            <w:vMerge/>
          </w:tcPr>
          <w:p w:rsidR="0054625A" w:rsidRPr="0054625A" w:rsidRDefault="0054625A" w:rsidP="00CF33CA">
            <w:pPr>
              <w:rPr>
                <w:sz w:val="20"/>
                <w:szCs w:val="20"/>
              </w:rPr>
            </w:pPr>
          </w:p>
        </w:tc>
        <w:tc>
          <w:tcPr>
            <w:tcW w:w="1440" w:type="dxa"/>
          </w:tcPr>
          <w:p w:rsidR="0054625A" w:rsidRPr="0054625A" w:rsidRDefault="0054625A" w:rsidP="0023646A">
            <w:pPr>
              <w:jc w:val="center"/>
              <w:rPr>
                <w:sz w:val="20"/>
                <w:szCs w:val="20"/>
              </w:rPr>
            </w:pPr>
            <w:r w:rsidRPr="0054625A">
              <w:rPr>
                <w:sz w:val="20"/>
                <w:szCs w:val="20"/>
              </w:rPr>
              <w:t xml:space="preserve">One Step  </w:t>
            </w:r>
            <w:r w:rsidR="00A15632">
              <w:rPr>
                <w:sz w:val="20"/>
                <w:szCs w:val="20"/>
              </w:rPr>
              <w:t xml:space="preserve"> </w:t>
            </w:r>
            <w:r w:rsidRPr="0054625A">
              <w:rPr>
                <w:sz w:val="20"/>
                <w:szCs w:val="20"/>
              </w:rPr>
              <w:t>Back  -1</w:t>
            </w:r>
          </w:p>
        </w:tc>
        <w:tc>
          <w:tcPr>
            <w:tcW w:w="1602" w:type="dxa"/>
          </w:tcPr>
          <w:p w:rsidR="0054625A" w:rsidRPr="0054625A" w:rsidRDefault="0054625A" w:rsidP="00CF33CA">
            <w:pPr>
              <w:jc w:val="center"/>
              <w:rPr>
                <w:sz w:val="20"/>
                <w:szCs w:val="20"/>
              </w:rPr>
            </w:pPr>
            <w:r w:rsidRPr="0054625A">
              <w:rPr>
                <w:sz w:val="20"/>
                <w:szCs w:val="20"/>
              </w:rPr>
              <w:t>One Step Forward  +1</w:t>
            </w:r>
          </w:p>
        </w:tc>
      </w:tr>
      <w:tr w:rsidR="0054625A" w:rsidTr="0023646A">
        <w:tc>
          <w:tcPr>
            <w:tcW w:w="755" w:type="dxa"/>
          </w:tcPr>
          <w:p w:rsidR="0054625A" w:rsidRPr="0054625A" w:rsidRDefault="0054625A" w:rsidP="00F90485">
            <w:pPr>
              <w:rPr>
                <w:sz w:val="20"/>
                <w:szCs w:val="20"/>
              </w:rPr>
            </w:pPr>
            <w:r w:rsidRPr="0054625A">
              <w:rPr>
                <w:sz w:val="20"/>
                <w:szCs w:val="20"/>
              </w:rPr>
              <w:t>26</w:t>
            </w:r>
          </w:p>
        </w:tc>
        <w:tc>
          <w:tcPr>
            <w:tcW w:w="6553" w:type="dxa"/>
          </w:tcPr>
          <w:p w:rsidR="0054625A" w:rsidRPr="0054625A" w:rsidRDefault="0054625A" w:rsidP="00F90485">
            <w:pPr>
              <w:rPr>
                <w:sz w:val="20"/>
                <w:szCs w:val="20"/>
              </w:rPr>
            </w:pPr>
            <w:r w:rsidRPr="0054625A">
              <w:rPr>
                <w:sz w:val="20"/>
                <w:szCs w:val="20"/>
              </w:rPr>
              <w:t>If you feel confident that your parents would be able to financially help/support you if you were going through a financial hardship,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27</w:t>
            </w:r>
          </w:p>
        </w:tc>
        <w:tc>
          <w:tcPr>
            <w:tcW w:w="6553" w:type="dxa"/>
          </w:tcPr>
          <w:p w:rsidR="0054625A" w:rsidRPr="0054625A" w:rsidRDefault="0054625A" w:rsidP="00F90485">
            <w:pPr>
              <w:rPr>
                <w:sz w:val="20"/>
                <w:szCs w:val="20"/>
              </w:rPr>
            </w:pPr>
            <w:r w:rsidRPr="0054625A">
              <w:rPr>
                <w:sz w:val="20"/>
                <w:szCs w:val="20"/>
              </w:rPr>
              <w:t>If you have ever been bullied or made fun of based on something that you can’t change, take one step back</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28</w:t>
            </w:r>
          </w:p>
        </w:tc>
        <w:tc>
          <w:tcPr>
            <w:tcW w:w="6553" w:type="dxa"/>
          </w:tcPr>
          <w:p w:rsidR="0054625A" w:rsidRPr="0054625A" w:rsidRDefault="0054625A" w:rsidP="00F90485">
            <w:pPr>
              <w:rPr>
                <w:sz w:val="20"/>
                <w:szCs w:val="20"/>
              </w:rPr>
            </w:pPr>
            <w:r w:rsidRPr="0054625A">
              <w:rPr>
                <w:sz w:val="20"/>
                <w:szCs w:val="20"/>
              </w:rPr>
              <w:t>If there were more than 50 books in your house growing up,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29</w:t>
            </w:r>
          </w:p>
        </w:tc>
        <w:tc>
          <w:tcPr>
            <w:tcW w:w="6553" w:type="dxa"/>
          </w:tcPr>
          <w:p w:rsidR="0054625A" w:rsidRPr="0054625A" w:rsidRDefault="0054625A" w:rsidP="00F90485">
            <w:pPr>
              <w:rPr>
                <w:sz w:val="20"/>
                <w:szCs w:val="20"/>
              </w:rPr>
            </w:pPr>
            <w:r w:rsidRPr="0054625A">
              <w:rPr>
                <w:sz w:val="20"/>
                <w:szCs w:val="20"/>
              </w:rPr>
              <w:t>If you studied the culture or the history of your ancestors in elementary school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30</w:t>
            </w:r>
          </w:p>
        </w:tc>
        <w:tc>
          <w:tcPr>
            <w:tcW w:w="6553" w:type="dxa"/>
          </w:tcPr>
          <w:p w:rsidR="0054625A" w:rsidRPr="0054625A" w:rsidRDefault="0054625A" w:rsidP="00F90485">
            <w:pPr>
              <w:rPr>
                <w:sz w:val="20"/>
                <w:szCs w:val="20"/>
              </w:rPr>
            </w:pPr>
            <w:r w:rsidRPr="0054625A">
              <w:rPr>
                <w:sz w:val="20"/>
                <w:szCs w:val="20"/>
              </w:rPr>
              <w:t>If your parents or guardians attended college,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31</w:t>
            </w:r>
          </w:p>
        </w:tc>
        <w:tc>
          <w:tcPr>
            <w:tcW w:w="6553" w:type="dxa"/>
          </w:tcPr>
          <w:p w:rsidR="0054625A" w:rsidRPr="0054625A" w:rsidRDefault="0054625A" w:rsidP="00F90485">
            <w:pPr>
              <w:rPr>
                <w:sz w:val="20"/>
                <w:szCs w:val="20"/>
              </w:rPr>
            </w:pPr>
            <w:r w:rsidRPr="0054625A">
              <w:rPr>
                <w:sz w:val="20"/>
                <w:szCs w:val="20"/>
              </w:rPr>
              <w:t>If you ever went on a family vacation,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32</w:t>
            </w:r>
          </w:p>
        </w:tc>
        <w:tc>
          <w:tcPr>
            <w:tcW w:w="6553" w:type="dxa"/>
          </w:tcPr>
          <w:p w:rsidR="0054625A" w:rsidRPr="0054625A" w:rsidRDefault="0054625A" w:rsidP="00F90485">
            <w:pPr>
              <w:rPr>
                <w:sz w:val="20"/>
                <w:szCs w:val="20"/>
              </w:rPr>
            </w:pPr>
            <w:r w:rsidRPr="0054625A">
              <w:rPr>
                <w:sz w:val="20"/>
                <w:szCs w:val="20"/>
              </w:rPr>
              <w:t>If you can buy new clothes or go out to dinner when you want to,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33</w:t>
            </w:r>
          </w:p>
        </w:tc>
        <w:tc>
          <w:tcPr>
            <w:tcW w:w="6553" w:type="dxa"/>
          </w:tcPr>
          <w:p w:rsidR="0054625A" w:rsidRPr="0054625A" w:rsidRDefault="0054625A" w:rsidP="00F90485">
            <w:pPr>
              <w:rPr>
                <w:sz w:val="20"/>
                <w:szCs w:val="20"/>
              </w:rPr>
            </w:pPr>
            <w:r w:rsidRPr="0054625A">
              <w:rPr>
                <w:sz w:val="20"/>
                <w:szCs w:val="20"/>
              </w:rPr>
              <w:t>If you were ever offered a job because of your association with a friend or family member, take one step forward.</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34</w:t>
            </w:r>
          </w:p>
        </w:tc>
        <w:tc>
          <w:tcPr>
            <w:tcW w:w="6553" w:type="dxa"/>
          </w:tcPr>
          <w:p w:rsidR="0054625A" w:rsidRPr="0054625A" w:rsidRDefault="0054625A" w:rsidP="00F90485">
            <w:pPr>
              <w:rPr>
                <w:sz w:val="20"/>
                <w:szCs w:val="20"/>
              </w:rPr>
            </w:pPr>
            <w:r w:rsidRPr="0054625A">
              <w:rPr>
                <w:sz w:val="20"/>
                <w:szCs w:val="20"/>
              </w:rPr>
              <w:t>If one of your parents was ever laid off or unemployed</w:t>
            </w:r>
            <w:r w:rsidR="00FD7EF9">
              <w:rPr>
                <w:sz w:val="20"/>
                <w:szCs w:val="20"/>
              </w:rPr>
              <w:t>,</w:t>
            </w:r>
            <w:r w:rsidRPr="0054625A">
              <w:rPr>
                <w:sz w:val="20"/>
                <w:szCs w:val="20"/>
              </w:rPr>
              <w:t xml:space="preserve"> not by choice, take one step back.</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55" w:type="dxa"/>
          </w:tcPr>
          <w:p w:rsidR="0054625A" w:rsidRPr="0054625A" w:rsidRDefault="0054625A" w:rsidP="00F90485">
            <w:pPr>
              <w:rPr>
                <w:sz w:val="20"/>
                <w:szCs w:val="20"/>
              </w:rPr>
            </w:pPr>
            <w:r w:rsidRPr="0054625A">
              <w:rPr>
                <w:sz w:val="20"/>
                <w:szCs w:val="20"/>
              </w:rPr>
              <w:t>35</w:t>
            </w:r>
          </w:p>
        </w:tc>
        <w:tc>
          <w:tcPr>
            <w:tcW w:w="6553" w:type="dxa"/>
          </w:tcPr>
          <w:p w:rsidR="0054625A" w:rsidRPr="0054625A" w:rsidRDefault="0054625A" w:rsidP="00F90485">
            <w:pPr>
              <w:rPr>
                <w:sz w:val="20"/>
                <w:szCs w:val="20"/>
              </w:rPr>
            </w:pPr>
            <w:r w:rsidRPr="0054625A">
              <w:rPr>
                <w:sz w:val="20"/>
                <w:szCs w:val="20"/>
              </w:rPr>
              <w:t>If you were ever uncomfortable about a joke or a statement you overheard related to your race, ethnicity, gender, appearance, or sexual orientation but felt unsafe to confront the situation, take one step back.</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308" w:type="dxa"/>
            <w:gridSpan w:val="2"/>
          </w:tcPr>
          <w:p w:rsidR="0054625A" w:rsidRPr="0054625A" w:rsidRDefault="0054625A" w:rsidP="00FB5897">
            <w:pPr>
              <w:rPr>
                <w:b/>
                <w:sz w:val="20"/>
                <w:szCs w:val="20"/>
              </w:rPr>
            </w:pPr>
            <w:r w:rsidRPr="0054625A">
              <w:rPr>
                <w:b/>
                <w:sz w:val="20"/>
                <w:szCs w:val="20"/>
              </w:rPr>
              <w:t xml:space="preserve">Add the columns for you Totals on this  Page </w:t>
            </w:r>
          </w:p>
        </w:tc>
        <w:tc>
          <w:tcPr>
            <w:tcW w:w="1440" w:type="dxa"/>
          </w:tcPr>
          <w:p w:rsidR="0054625A" w:rsidRPr="0054625A" w:rsidRDefault="0054625A" w:rsidP="00F90485">
            <w:pPr>
              <w:jc w:val="center"/>
              <w:rPr>
                <w:b/>
                <w:sz w:val="20"/>
                <w:szCs w:val="20"/>
              </w:rPr>
            </w:pPr>
          </w:p>
        </w:tc>
        <w:tc>
          <w:tcPr>
            <w:tcW w:w="1602" w:type="dxa"/>
          </w:tcPr>
          <w:p w:rsidR="0054625A" w:rsidRPr="0054625A" w:rsidRDefault="0054625A" w:rsidP="00F90485">
            <w:pPr>
              <w:jc w:val="center"/>
              <w:rPr>
                <w:b/>
                <w:sz w:val="20"/>
                <w:szCs w:val="20"/>
              </w:rPr>
            </w:pPr>
          </w:p>
        </w:tc>
      </w:tr>
      <w:tr w:rsidR="0054625A" w:rsidTr="0023646A">
        <w:tc>
          <w:tcPr>
            <w:tcW w:w="7308" w:type="dxa"/>
            <w:gridSpan w:val="2"/>
          </w:tcPr>
          <w:p w:rsidR="0054625A" w:rsidRPr="0054625A" w:rsidRDefault="0054625A" w:rsidP="00FB5897">
            <w:pPr>
              <w:rPr>
                <w:sz w:val="20"/>
                <w:szCs w:val="20"/>
              </w:rPr>
            </w:pPr>
            <w:r w:rsidRPr="0054625A">
              <w:rPr>
                <w:sz w:val="20"/>
                <w:szCs w:val="20"/>
              </w:rPr>
              <w:t xml:space="preserve">Enter your Totals from Page One </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308" w:type="dxa"/>
            <w:gridSpan w:val="2"/>
          </w:tcPr>
          <w:p w:rsidR="0054625A" w:rsidRPr="0054625A" w:rsidRDefault="0054625A" w:rsidP="00FB5897">
            <w:pPr>
              <w:jc w:val="right"/>
              <w:rPr>
                <w:sz w:val="20"/>
                <w:szCs w:val="20"/>
              </w:rPr>
            </w:pPr>
            <w:r w:rsidRPr="0054625A">
              <w:rPr>
                <w:sz w:val="20"/>
                <w:szCs w:val="20"/>
              </w:rPr>
              <w:t xml:space="preserve">Add your Page One and Two Totals                             </w:t>
            </w:r>
          </w:p>
        </w:tc>
        <w:tc>
          <w:tcPr>
            <w:tcW w:w="1440" w:type="dxa"/>
          </w:tcPr>
          <w:p w:rsidR="0054625A" w:rsidRPr="0054625A" w:rsidRDefault="0054625A" w:rsidP="00F90485">
            <w:pPr>
              <w:jc w:val="center"/>
              <w:rPr>
                <w:sz w:val="20"/>
                <w:szCs w:val="20"/>
              </w:rPr>
            </w:pPr>
          </w:p>
        </w:tc>
        <w:tc>
          <w:tcPr>
            <w:tcW w:w="1602" w:type="dxa"/>
          </w:tcPr>
          <w:p w:rsidR="0054625A" w:rsidRPr="0054625A" w:rsidRDefault="0054625A" w:rsidP="00F90485">
            <w:pPr>
              <w:jc w:val="center"/>
              <w:rPr>
                <w:sz w:val="20"/>
                <w:szCs w:val="20"/>
              </w:rPr>
            </w:pPr>
          </w:p>
        </w:tc>
      </w:tr>
      <w:tr w:rsidR="0054625A" w:rsidTr="0023646A">
        <w:tc>
          <w:tcPr>
            <w:tcW w:w="7308" w:type="dxa"/>
            <w:gridSpan w:val="2"/>
          </w:tcPr>
          <w:p w:rsidR="00DB4BB5" w:rsidRDefault="0054625A" w:rsidP="00DB4BB5">
            <w:pPr>
              <w:rPr>
                <w:sz w:val="20"/>
                <w:szCs w:val="20"/>
              </w:rPr>
            </w:pPr>
            <w:r w:rsidRPr="0054625A">
              <w:rPr>
                <w:sz w:val="20"/>
                <w:szCs w:val="20"/>
              </w:rPr>
              <w:t xml:space="preserve">To calculate your privilege add column A to column B                 </w:t>
            </w:r>
          </w:p>
          <w:p w:rsidR="0054625A" w:rsidRPr="0054625A" w:rsidRDefault="0054625A" w:rsidP="00DB4BB5">
            <w:pPr>
              <w:rPr>
                <w:sz w:val="20"/>
                <w:szCs w:val="20"/>
              </w:rPr>
            </w:pPr>
            <w:r w:rsidRPr="0054625A">
              <w:rPr>
                <w:caps/>
                <w:sz w:val="20"/>
                <w:szCs w:val="20"/>
              </w:rPr>
              <w:t>( A + B = Y   “</w:t>
            </w:r>
            <w:r w:rsidRPr="0054625A">
              <w:rPr>
                <w:b/>
                <w:sz w:val="20"/>
                <w:szCs w:val="20"/>
              </w:rPr>
              <w:t>Y</w:t>
            </w:r>
            <w:r w:rsidRPr="0054625A">
              <w:rPr>
                <w:sz w:val="20"/>
                <w:szCs w:val="20"/>
              </w:rPr>
              <w:t>our Privilege Factor”</w:t>
            </w:r>
            <w:r w:rsidR="00DB4BB5">
              <w:rPr>
                <w:sz w:val="20"/>
                <w:szCs w:val="20"/>
              </w:rPr>
              <w:t xml:space="preserve">                                                                     </w:t>
            </w:r>
            <w:r w:rsidR="00DB4BB5" w:rsidRPr="00DB4BB5">
              <w:rPr>
                <w:b/>
                <w:sz w:val="20"/>
                <w:szCs w:val="20"/>
              </w:rPr>
              <w:t>Total Number</w:t>
            </w:r>
          </w:p>
        </w:tc>
        <w:tc>
          <w:tcPr>
            <w:tcW w:w="3042" w:type="dxa"/>
            <w:gridSpan w:val="2"/>
          </w:tcPr>
          <w:p w:rsidR="0054625A" w:rsidRPr="0054625A" w:rsidRDefault="0054625A" w:rsidP="00F90485">
            <w:pPr>
              <w:jc w:val="center"/>
              <w:rPr>
                <w:b/>
                <w:sz w:val="20"/>
                <w:szCs w:val="20"/>
              </w:rPr>
            </w:pPr>
          </w:p>
        </w:tc>
      </w:tr>
    </w:tbl>
    <w:p w:rsidR="00C76606" w:rsidRPr="00C76606" w:rsidRDefault="00C76606" w:rsidP="00C76606">
      <w:pPr>
        <w:spacing w:after="0" w:line="240" w:lineRule="auto"/>
        <w:ind w:left="-450"/>
        <w:rPr>
          <w:b/>
          <w:sz w:val="16"/>
          <w:szCs w:val="16"/>
        </w:rPr>
      </w:pPr>
    </w:p>
    <w:p w:rsidR="009C50B6" w:rsidRPr="0054625A" w:rsidRDefault="00892FC4" w:rsidP="00C76606">
      <w:pPr>
        <w:ind w:left="-450"/>
        <w:rPr>
          <w:sz w:val="20"/>
          <w:szCs w:val="20"/>
        </w:rPr>
      </w:pPr>
      <w:r w:rsidRPr="00F90485">
        <w:rPr>
          <w:b/>
        </w:rPr>
        <w:t xml:space="preserve">After you complete this </w:t>
      </w:r>
      <w:r w:rsidR="00FB5979">
        <w:rPr>
          <w:b/>
        </w:rPr>
        <w:t xml:space="preserve">reflective </w:t>
      </w:r>
      <w:r w:rsidRPr="00F90485">
        <w:rPr>
          <w:b/>
        </w:rPr>
        <w:t>activity</w:t>
      </w:r>
      <w:r w:rsidR="00F90485">
        <w:rPr>
          <w:b/>
        </w:rPr>
        <w:t xml:space="preserve"> </w:t>
      </w:r>
      <w:r w:rsidR="00F90485" w:rsidRPr="00F90485">
        <w:rPr>
          <w:b/>
        </w:rPr>
        <w:t>and</w:t>
      </w:r>
      <w:r w:rsidRPr="00F90485">
        <w:rPr>
          <w:b/>
        </w:rPr>
        <w:t xml:space="preserve"> </w:t>
      </w:r>
      <w:r w:rsidR="00F90485">
        <w:rPr>
          <w:b/>
        </w:rPr>
        <w:t>t</w:t>
      </w:r>
      <w:r w:rsidRPr="00F90485">
        <w:rPr>
          <w:b/>
        </w:rPr>
        <w:t>otal your scores</w:t>
      </w:r>
      <w:r w:rsidR="00F90485" w:rsidRPr="00F90485">
        <w:rPr>
          <w:b/>
        </w:rPr>
        <w:t>:</w:t>
      </w:r>
      <w:r>
        <w:t xml:space="preserve"> </w:t>
      </w:r>
      <w:r w:rsidR="00FB5897" w:rsidRPr="0054625A">
        <w:rPr>
          <w:sz w:val="20"/>
          <w:szCs w:val="20"/>
        </w:rPr>
        <w:t xml:space="preserve">You are invited to </w:t>
      </w:r>
      <w:r w:rsidRPr="0054625A">
        <w:rPr>
          <w:sz w:val="20"/>
          <w:szCs w:val="20"/>
        </w:rPr>
        <w:t>watch this short</w:t>
      </w:r>
      <w:r w:rsidR="00BF15E2" w:rsidRPr="0054625A">
        <w:rPr>
          <w:sz w:val="20"/>
          <w:szCs w:val="20"/>
        </w:rPr>
        <w:t xml:space="preserve"> (4 min)</w:t>
      </w:r>
      <w:r w:rsidRPr="0054625A">
        <w:rPr>
          <w:sz w:val="20"/>
          <w:szCs w:val="20"/>
        </w:rPr>
        <w:t xml:space="preserve"> </w:t>
      </w:r>
      <w:hyperlink r:id="rId6" w:history="1">
        <w:r w:rsidR="00C76606" w:rsidRPr="0054625A">
          <w:rPr>
            <w:rStyle w:val="Hyperlink"/>
            <w:b/>
            <w:sz w:val="20"/>
            <w:szCs w:val="20"/>
          </w:rPr>
          <w:t xml:space="preserve">Privilege Walk </w:t>
        </w:r>
      </w:hyperlink>
      <w:r w:rsidR="00C76606" w:rsidRPr="00382078">
        <w:rPr>
          <w:sz w:val="20"/>
          <w:szCs w:val="20"/>
        </w:rPr>
        <w:t xml:space="preserve">video </w:t>
      </w:r>
      <w:r w:rsidRPr="0054625A">
        <w:rPr>
          <w:sz w:val="20"/>
          <w:szCs w:val="20"/>
        </w:rPr>
        <w:t xml:space="preserve">of participants engaging in this activity </w:t>
      </w:r>
      <w:r w:rsidR="00F90485" w:rsidRPr="0054625A">
        <w:rPr>
          <w:sz w:val="20"/>
          <w:szCs w:val="20"/>
        </w:rPr>
        <w:t xml:space="preserve">in a </w:t>
      </w:r>
      <w:r w:rsidRPr="0054625A">
        <w:rPr>
          <w:sz w:val="20"/>
          <w:szCs w:val="20"/>
        </w:rPr>
        <w:t>live</w:t>
      </w:r>
      <w:r w:rsidR="00FB5897" w:rsidRPr="0054625A">
        <w:rPr>
          <w:sz w:val="20"/>
          <w:szCs w:val="20"/>
        </w:rPr>
        <w:t xml:space="preserve"> setting. Can you imagine how </w:t>
      </w:r>
      <w:r w:rsidR="009C50B6" w:rsidRPr="0054625A">
        <w:rPr>
          <w:sz w:val="20"/>
          <w:szCs w:val="20"/>
        </w:rPr>
        <w:t>it might feel d</w:t>
      </w:r>
      <w:r w:rsidR="008638C0" w:rsidRPr="0054625A">
        <w:rPr>
          <w:sz w:val="20"/>
          <w:szCs w:val="20"/>
        </w:rPr>
        <w:t xml:space="preserve">oing this with others </w:t>
      </w:r>
      <w:r w:rsidR="00C76606" w:rsidRPr="0054625A">
        <w:rPr>
          <w:sz w:val="20"/>
          <w:szCs w:val="20"/>
        </w:rPr>
        <w:t xml:space="preserve">in </w:t>
      </w:r>
      <w:r w:rsidR="008638C0" w:rsidRPr="0054625A">
        <w:rPr>
          <w:sz w:val="20"/>
          <w:szCs w:val="20"/>
        </w:rPr>
        <w:t>real</w:t>
      </w:r>
      <w:r w:rsidR="00062F79">
        <w:rPr>
          <w:sz w:val="20"/>
          <w:szCs w:val="20"/>
        </w:rPr>
        <w:t>-</w:t>
      </w:r>
      <w:r w:rsidR="008638C0" w:rsidRPr="0054625A">
        <w:rPr>
          <w:sz w:val="20"/>
          <w:szCs w:val="20"/>
        </w:rPr>
        <w:t>time</w:t>
      </w:r>
      <w:r w:rsidR="009C50B6" w:rsidRPr="0054625A">
        <w:rPr>
          <w:sz w:val="20"/>
          <w:szCs w:val="20"/>
        </w:rPr>
        <w:t>? What are your thoughts about others seeing your personal responses in real-time</w:t>
      </w:r>
      <w:r w:rsidR="00C743C5" w:rsidRPr="0054625A">
        <w:rPr>
          <w:sz w:val="20"/>
          <w:szCs w:val="20"/>
        </w:rPr>
        <w:t xml:space="preserve"> as you step forward, step back or hold still</w:t>
      </w:r>
      <w:r w:rsidR="00854049" w:rsidRPr="0054625A">
        <w:rPr>
          <w:sz w:val="20"/>
          <w:szCs w:val="20"/>
        </w:rPr>
        <w:t xml:space="preserve"> </w:t>
      </w:r>
      <w:r w:rsidR="00382078">
        <w:rPr>
          <w:sz w:val="20"/>
          <w:szCs w:val="20"/>
        </w:rPr>
        <w:t xml:space="preserve">in response </w:t>
      </w:r>
      <w:r w:rsidR="00854049" w:rsidRPr="0054625A">
        <w:rPr>
          <w:sz w:val="20"/>
          <w:szCs w:val="20"/>
        </w:rPr>
        <w:t xml:space="preserve">to </w:t>
      </w:r>
      <w:r w:rsidR="00382078">
        <w:rPr>
          <w:sz w:val="20"/>
          <w:szCs w:val="20"/>
        </w:rPr>
        <w:t xml:space="preserve">each of </w:t>
      </w:r>
      <w:r w:rsidR="00854049" w:rsidRPr="0054625A">
        <w:rPr>
          <w:sz w:val="20"/>
          <w:szCs w:val="20"/>
        </w:rPr>
        <w:t xml:space="preserve">the 35 </w:t>
      </w:r>
      <w:r w:rsidR="0054625A" w:rsidRPr="0054625A">
        <w:rPr>
          <w:sz w:val="20"/>
          <w:szCs w:val="20"/>
        </w:rPr>
        <w:t>statements?</w:t>
      </w:r>
    </w:p>
    <w:p w:rsidR="00704336" w:rsidRDefault="00F71F3F" w:rsidP="005C1D45">
      <w:pPr>
        <w:ind w:left="-450"/>
        <w:rPr>
          <w:sz w:val="20"/>
          <w:szCs w:val="20"/>
        </w:rPr>
      </w:pPr>
      <w:r w:rsidRPr="0054625A">
        <w:rPr>
          <w:sz w:val="20"/>
          <w:szCs w:val="20"/>
        </w:rPr>
        <w:t>Some persons experiencing multiple disadvantages report that the</w:t>
      </w:r>
      <w:r w:rsidR="005C1D45" w:rsidRPr="0054625A">
        <w:rPr>
          <w:sz w:val="20"/>
          <w:szCs w:val="20"/>
        </w:rPr>
        <w:t xml:space="preserve"> </w:t>
      </w:r>
      <w:r w:rsidR="00C743C5" w:rsidRPr="0054625A">
        <w:rPr>
          <w:sz w:val="20"/>
          <w:szCs w:val="20"/>
        </w:rPr>
        <w:t>“</w:t>
      </w:r>
      <w:r w:rsidR="00382078">
        <w:rPr>
          <w:sz w:val="20"/>
          <w:szCs w:val="20"/>
        </w:rPr>
        <w:t>P</w:t>
      </w:r>
      <w:r w:rsidR="005C1D45" w:rsidRPr="0054625A">
        <w:rPr>
          <w:sz w:val="20"/>
          <w:szCs w:val="20"/>
        </w:rPr>
        <w:t xml:space="preserve">rivilege </w:t>
      </w:r>
      <w:r w:rsidR="00382078">
        <w:rPr>
          <w:sz w:val="20"/>
          <w:szCs w:val="20"/>
        </w:rPr>
        <w:t>W</w:t>
      </w:r>
      <w:r w:rsidR="005C1D45" w:rsidRPr="0054625A">
        <w:rPr>
          <w:sz w:val="20"/>
          <w:szCs w:val="20"/>
        </w:rPr>
        <w:t>alk</w:t>
      </w:r>
      <w:r w:rsidR="00C743C5" w:rsidRPr="0054625A">
        <w:rPr>
          <w:sz w:val="20"/>
          <w:szCs w:val="20"/>
        </w:rPr>
        <w:t>”</w:t>
      </w:r>
      <w:r w:rsidR="005C1D45" w:rsidRPr="0054625A">
        <w:rPr>
          <w:sz w:val="20"/>
          <w:szCs w:val="20"/>
        </w:rPr>
        <w:t xml:space="preserve"> </w:t>
      </w:r>
      <w:r w:rsidRPr="0054625A">
        <w:rPr>
          <w:sz w:val="20"/>
          <w:szCs w:val="20"/>
        </w:rPr>
        <w:t xml:space="preserve">as </w:t>
      </w:r>
      <w:r w:rsidR="0009368A" w:rsidRPr="0054625A">
        <w:rPr>
          <w:sz w:val="20"/>
          <w:szCs w:val="20"/>
        </w:rPr>
        <w:t xml:space="preserve">depicted </w:t>
      </w:r>
      <w:r w:rsidRPr="0054625A">
        <w:rPr>
          <w:sz w:val="20"/>
          <w:szCs w:val="20"/>
        </w:rPr>
        <w:t xml:space="preserve">in the video was a powerful experience and opportunity to </w:t>
      </w:r>
      <w:proofErr w:type="gramStart"/>
      <w:r w:rsidRPr="0054625A">
        <w:rPr>
          <w:sz w:val="20"/>
          <w:szCs w:val="20"/>
        </w:rPr>
        <w:t>share,</w:t>
      </w:r>
      <w:proofErr w:type="gramEnd"/>
      <w:r w:rsidRPr="0054625A">
        <w:rPr>
          <w:sz w:val="20"/>
          <w:szCs w:val="20"/>
        </w:rPr>
        <w:t xml:space="preserve"> learn and unit</w:t>
      </w:r>
      <w:r w:rsidR="0094301B">
        <w:rPr>
          <w:sz w:val="20"/>
          <w:szCs w:val="20"/>
        </w:rPr>
        <w:t>e</w:t>
      </w:r>
      <w:r w:rsidRPr="0054625A">
        <w:rPr>
          <w:sz w:val="20"/>
          <w:szCs w:val="20"/>
        </w:rPr>
        <w:t xml:space="preserve"> a group in making positive change. Others </w:t>
      </w:r>
      <w:r w:rsidR="0094301B">
        <w:rPr>
          <w:sz w:val="20"/>
          <w:szCs w:val="20"/>
        </w:rPr>
        <w:t xml:space="preserve">have </w:t>
      </w:r>
      <w:r w:rsidRPr="0054625A">
        <w:rPr>
          <w:sz w:val="20"/>
          <w:szCs w:val="20"/>
        </w:rPr>
        <w:t>reveal</w:t>
      </w:r>
      <w:r w:rsidR="0094301B">
        <w:rPr>
          <w:sz w:val="20"/>
          <w:szCs w:val="20"/>
        </w:rPr>
        <w:t>ed</w:t>
      </w:r>
      <w:r w:rsidRPr="0054625A">
        <w:rPr>
          <w:sz w:val="20"/>
          <w:szCs w:val="20"/>
        </w:rPr>
        <w:t xml:space="preserve"> a sense of great discomfort, shame or guilt. </w:t>
      </w:r>
    </w:p>
    <w:p w:rsidR="00BC1A59" w:rsidRPr="0054625A" w:rsidRDefault="00F71F3F" w:rsidP="00BC1A59">
      <w:pPr>
        <w:ind w:left="-450"/>
        <w:rPr>
          <w:sz w:val="20"/>
          <w:szCs w:val="20"/>
        </w:rPr>
      </w:pPr>
      <w:r w:rsidRPr="0054625A">
        <w:rPr>
          <w:sz w:val="20"/>
          <w:szCs w:val="20"/>
        </w:rPr>
        <w:t xml:space="preserve">Ultimately, </w:t>
      </w:r>
      <w:r w:rsidR="00C743C5" w:rsidRPr="0054625A">
        <w:rPr>
          <w:sz w:val="20"/>
          <w:szCs w:val="20"/>
        </w:rPr>
        <w:t xml:space="preserve">the goal of </w:t>
      </w:r>
      <w:r w:rsidR="0009368A" w:rsidRPr="0054625A">
        <w:rPr>
          <w:sz w:val="20"/>
          <w:szCs w:val="20"/>
        </w:rPr>
        <w:t xml:space="preserve">this modified </w:t>
      </w:r>
      <w:r w:rsidR="005C1D45" w:rsidRPr="0054625A">
        <w:rPr>
          <w:sz w:val="20"/>
          <w:szCs w:val="20"/>
        </w:rPr>
        <w:t>virtual self-reflective exercise</w:t>
      </w:r>
      <w:r w:rsidR="00854049" w:rsidRPr="0054625A">
        <w:rPr>
          <w:sz w:val="20"/>
          <w:szCs w:val="20"/>
        </w:rPr>
        <w:t xml:space="preserve"> is</w:t>
      </w:r>
      <w:r w:rsidR="00C743C5" w:rsidRPr="0054625A">
        <w:rPr>
          <w:sz w:val="20"/>
          <w:szCs w:val="20"/>
        </w:rPr>
        <w:t xml:space="preserve"> to</w:t>
      </w:r>
      <w:r w:rsidR="005C1D45" w:rsidRPr="0054625A">
        <w:rPr>
          <w:sz w:val="20"/>
          <w:szCs w:val="20"/>
        </w:rPr>
        <w:t xml:space="preserve"> provide</w:t>
      </w:r>
      <w:r w:rsidR="00C743C5" w:rsidRPr="0054625A">
        <w:rPr>
          <w:sz w:val="20"/>
          <w:szCs w:val="20"/>
        </w:rPr>
        <w:t xml:space="preserve"> solution-builders the </w:t>
      </w:r>
      <w:r w:rsidR="005C1D45" w:rsidRPr="0054625A">
        <w:rPr>
          <w:sz w:val="20"/>
          <w:szCs w:val="20"/>
        </w:rPr>
        <w:t xml:space="preserve">opportunity </w:t>
      </w:r>
      <w:r w:rsidR="00FD7EF9">
        <w:rPr>
          <w:sz w:val="20"/>
          <w:szCs w:val="20"/>
        </w:rPr>
        <w:t xml:space="preserve">to </w:t>
      </w:r>
      <w:r w:rsidR="00C743C5" w:rsidRPr="0054625A">
        <w:rPr>
          <w:sz w:val="20"/>
          <w:szCs w:val="20"/>
        </w:rPr>
        <w:t xml:space="preserve">reacquaint themselves with </w:t>
      </w:r>
      <w:r w:rsidR="00854049" w:rsidRPr="0054625A">
        <w:rPr>
          <w:sz w:val="20"/>
          <w:szCs w:val="20"/>
        </w:rPr>
        <w:t>how their</w:t>
      </w:r>
      <w:r w:rsidR="00C743C5" w:rsidRPr="0054625A">
        <w:rPr>
          <w:sz w:val="20"/>
          <w:szCs w:val="20"/>
        </w:rPr>
        <w:t xml:space="preserve"> lived experiences, </w:t>
      </w:r>
      <w:r w:rsidR="00854049" w:rsidRPr="0054625A">
        <w:rPr>
          <w:sz w:val="20"/>
          <w:szCs w:val="20"/>
        </w:rPr>
        <w:t>may have been shaped by some of the societal imposed disadvantages</w:t>
      </w:r>
      <w:r w:rsidR="00C743C5" w:rsidRPr="0054625A">
        <w:rPr>
          <w:sz w:val="20"/>
          <w:szCs w:val="20"/>
        </w:rPr>
        <w:t xml:space="preserve"> and advantages</w:t>
      </w:r>
      <w:r w:rsidR="00704336">
        <w:rPr>
          <w:sz w:val="20"/>
          <w:szCs w:val="20"/>
        </w:rPr>
        <w:t xml:space="preserve"> outlined in the </w:t>
      </w:r>
      <w:r w:rsidR="00DB4BB5">
        <w:rPr>
          <w:sz w:val="20"/>
          <w:szCs w:val="20"/>
        </w:rPr>
        <w:t xml:space="preserve">35 </w:t>
      </w:r>
      <w:r w:rsidR="00704336">
        <w:rPr>
          <w:sz w:val="20"/>
          <w:szCs w:val="20"/>
        </w:rPr>
        <w:t>statements</w:t>
      </w:r>
      <w:r w:rsidR="00854049" w:rsidRPr="0054625A">
        <w:rPr>
          <w:sz w:val="20"/>
          <w:szCs w:val="20"/>
        </w:rPr>
        <w:t>.</w:t>
      </w:r>
      <w:r w:rsidR="00C743C5" w:rsidRPr="0054625A">
        <w:rPr>
          <w:sz w:val="20"/>
          <w:szCs w:val="20"/>
        </w:rPr>
        <w:t xml:space="preserve"> </w:t>
      </w:r>
      <w:r w:rsidR="00854049" w:rsidRPr="0054625A">
        <w:rPr>
          <w:sz w:val="20"/>
          <w:szCs w:val="20"/>
        </w:rPr>
        <w:t>Understanding ones</w:t>
      </w:r>
      <w:r w:rsidR="00C743C5" w:rsidRPr="0054625A">
        <w:rPr>
          <w:sz w:val="20"/>
          <w:szCs w:val="20"/>
        </w:rPr>
        <w:t xml:space="preserve"> </w:t>
      </w:r>
      <w:r w:rsidR="0054625A" w:rsidRPr="0054625A">
        <w:rPr>
          <w:sz w:val="20"/>
          <w:szCs w:val="20"/>
        </w:rPr>
        <w:t xml:space="preserve">personal </w:t>
      </w:r>
      <w:r w:rsidR="00C743C5" w:rsidRPr="0054625A">
        <w:rPr>
          <w:sz w:val="20"/>
          <w:szCs w:val="20"/>
        </w:rPr>
        <w:t>sense of privilege</w:t>
      </w:r>
      <w:r w:rsidR="00854049" w:rsidRPr="0054625A">
        <w:rPr>
          <w:sz w:val="20"/>
          <w:szCs w:val="20"/>
        </w:rPr>
        <w:t xml:space="preserve"> or disadvantage is </w:t>
      </w:r>
      <w:r w:rsidR="00704336">
        <w:rPr>
          <w:sz w:val="20"/>
          <w:szCs w:val="20"/>
        </w:rPr>
        <w:t xml:space="preserve">important as we begin to engage in </w:t>
      </w:r>
      <w:r w:rsidR="0054625A" w:rsidRPr="0054625A">
        <w:rPr>
          <w:sz w:val="20"/>
          <w:szCs w:val="20"/>
        </w:rPr>
        <w:t>sol</w:t>
      </w:r>
      <w:r w:rsidR="00C743C5" w:rsidRPr="0054625A">
        <w:rPr>
          <w:sz w:val="20"/>
          <w:szCs w:val="20"/>
        </w:rPr>
        <w:t xml:space="preserve">ution design. </w:t>
      </w:r>
      <w:r w:rsidR="00BC1A59">
        <w:rPr>
          <w:sz w:val="20"/>
          <w:szCs w:val="20"/>
        </w:rPr>
        <w:t xml:space="preserve">Recognizing that each of us will approach the solution </w:t>
      </w:r>
      <w:r w:rsidR="00FD7EF9">
        <w:rPr>
          <w:sz w:val="20"/>
          <w:szCs w:val="20"/>
        </w:rPr>
        <w:t xml:space="preserve">with </w:t>
      </w:r>
      <w:r w:rsidR="00BC1A59">
        <w:rPr>
          <w:sz w:val="20"/>
          <w:szCs w:val="20"/>
        </w:rPr>
        <w:t>a different lens based on lived experiences and that we need to be</w:t>
      </w:r>
      <w:r w:rsidR="00BC1A59" w:rsidRPr="00BC1A59">
        <w:rPr>
          <w:sz w:val="20"/>
          <w:szCs w:val="20"/>
        </w:rPr>
        <w:t xml:space="preserve"> </w:t>
      </w:r>
      <w:r w:rsidR="00BC1A59">
        <w:rPr>
          <w:sz w:val="20"/>
          <w:szCs w:val="20"/>
        </w:rPr>
        <w:t xml:space="preserve">mindful of our perspectives, emotions and those of others </w:t>
      </w:r>
      <w:r w:rsidR="00FD7EF9">
        <w:rPr>
          <w:sz w:val="20"/>
          <w:szCs w:val="20"/>
        </w:rPr>
        <w:t xml:space="preserve"> to</w:t>
      </w:r>
      <w:r w:rsidR="00BC1A59">
        <w:rPr>
          <w:sz w:val="20"/>
          <w:szCs w:val="20"/>
        </w:rPr>
        <w:t xml:space="preserve"> </w:t>
      </w:r>
      <w:r w:rsidR="002B46A5">
        <w:rPr>
          <w:sz w:val="20"/>
          <w:szCs w:val="20"/>
        </w:rPr>
        <w:t>ensure</w:t>
      </w:r>
      <w:r w:rsidR="00BC1A59">
        <w:rPr>
          <w:sz w:val="20"/>
          <w:szCs w:val="20"/>
        </w:rPr>
        <w:t xml:space="preserve"> that we create a safe and collaborative workspace. </w:t>
      </w:r>
    </w:p>
    <w:p w:rsidR="00892FC4" w:rsidRPr="00704336" w:rsidRDefault="00BF15E2" w:rsidP="00786A46">
      <w:pPr>
        <w:spacing w:after="0" w:line="240" w:lineRule="auto"/>
        <w:ind w:left="-450"/>
        <w:rPr>
          <w:sz w:val="20"/>
          <w:szCs w:val="20"/>
        </w:rPr>
      </w:pPr>
      <w:r w:rsidRPr="00704336">
        <w:rPr>
          <w:sz w:val="20"/>
          <w:szCs w:val="20"/>
        </w:rPr>
        <w:t>If the group wishes</w:t>
      </w:r>
      <w:r w:rsidR="00FD7EF9">
        <w:rPr>
          <w:sz w:val="20"/>
          <w:szCs w:val="20"/>
        </w:rPr>
        <w:t>,</w:t>
      </w:r>
      <w:r w:rsidRPr="00704336">
        <w:rPr>
          <w:sz w:val="20"/>
          <w:szCs w:val="20"/>
        </w:rPr>
        <w:t xml:space="preserve"> w</w:t>
      </w:r>
      <w:r w:rsidR="00C76606" w:rsidRPr="00704336">
        <w:rPr>
          <w:sz w:val="20"/>
          <w:szCs w:val="20"/>
        </w:rPr>
        <w:t xml:space="preserve">e can gain a </w:t>
      </w:r>
      <w:r w:rsidR="00704336">
        <w:rPr>
          <w:sz w:val="20"/>
          <w:szCs w:val="20"/>
        </w:rPr>
        <w:t>v</w:t>
      </w:r>
      <w:r w:rsidR="00786A46">
        <w:rPr>
          <w:sz w:val="20"/>
          <w:szCs w:val="20"/>
        </w:rPr>
        <w:t>i</w:t>
      </w:r>
      <w:r w:rsidR="00704336">
        <w:rPr>
          <w:sz w:val="20"/>
          <w:szCs w:val="20"/>
        </w:rPr>
        <w:t xml:space="preserve">sual </w:t>
      </w:r>
      <w:r w:rsidR="00C76606" w:rsidRPr="00704336">
        <w:rPr>
          <w:sz w:val="20"/>
          <w:szCs w:val="20"/>
        </w:rPr>
        <w:t xml:space="preserve">sense of the </w:t>
      </w:r>
      <w:r w:rsidR="00704336">
        <w:rPr>
          <w:sz w:val="20"/>
          <w:szCs w:val="20"/>
        </w:rPr>
        <w:t xml:space="preserve">varying </w:t>
      </w:r>
      <w:r w:rsidR="008638C0" w:rsidRPr="00704336">
        <w:rPr>
          <w:sz w:val="20"/>
          <w:szCs w:val="20"/>
        </w:rPr>
        <w:t xml:space="preserve">degree of privilege </w:t>
      </w:r>
      <w:r w:rsidR="00704336">
        <w:rPr>
          <w:sz w:val="20"/>
          <w:szCs w:val="20"/>
        </w:rPr>
        <w:t>that we</w:t>
      </w:r>
      <w:r w:rsidR="00FD7EF9">
        <w:rPr>
          <w:sz w:val="20"/>
          <w:szCs w:val="20"/>
        </w:rPr>
        <w:t>,</w:t>
      </w:r>
      <w:r w:rsidR="00704336">
        <w:rPr>
          <w:sz w:val="20"/>
          <w:szCs w:val="20"/>
        </w:rPr>
        <w:t xml:space="preserve"> </w:t>
      </w:r>
      <w:r w:rsidR="00C76606" w:rsidRPr="00704336">
        <w:rPr>
          <w:sz w:val="20"/>
          <w:szCs w:val="20"/>
        </w:rPr>
        <w:t>as individuals</w:t>
      </w:r>
      <w:r w:rsidRPr="00704336">
        <w:rPr>
          <w:sz w:val="20"/>
          <w:szCs w:val="20"/>
        </w:rPr>
        <w:t xml:space="preserve"> and </w:t>
      </w:r>
      <w:r w:rsidR="00704336">
        <w:rPr>
          <w:sz w:val="20"/>
          <w:szCs w:val="20"/>
        </w:rPr>
        <w:t xml:space="preserve">as </w:t>
      </w:r>
      <w:r w:rsidR="009C50B6" w:rsidRPr="00704336">
        <w:rPr>
          <w:sz w:val="20"/>
          <w:szCs w:val="20"/>
        </w:rPr>
        <w:t xml:space="preserve">collective </w:t>
      </w:r>
      <w:r w:rsidR="00C76606" w:rsidRPr="00704336">
        <w:rPr>
          <w:sz w:val="20"/>
          <w:szCs w:val="20"/>
        </w:rPr>
        <w:t>solution-builders</w:t>
      </w:r>
      <w:r w:rsidR="00FD7EF9">
        <w:rPr>
          <w:sz w:val="20"/>
          <w:szCs w:val="20"/>
        </w:rPr>
        <w:t>,</w:t>
      </w:r>
      <w:r w:rsidRPr="00704336">
        <w:rPr>
          <w:sz w:val="20"/>
          <w:szCs w:val="20"/>
        </w:rPr>
        <w:t xml:space="preserve"> </w:t>
      </w:r>
      <w:r w:rsidR="00704336">
        <w:rPr>
          <w:sz w:val="20"/>
          <w:szCs w:val="20"/>
        </w:rPr>
        <w:t xml:space="preserve">bring to the table.  We can anonymously </w:t>
      </w:r>
      <w:r w:rsidR="00DB4BB5">
        <w:rPr>
          <w:sz w:val="20"/>
          <w:szCs w:val="20"/>
        </w:rPr>
        <w:t>place</w:t>
      </w:r>
      <w:r w:rsidR="00704336">
        <w:rPr>
          <w:sz w:val="20"/>
          <w:szCs w:val="20"/>
        </w:rPr>
        <w:t xml:space="preserve"> our </w:t>
      </w:r>
      <w:r w:rsidR="00DB4BB5">
        <w:rPr>
          <w:sz w:val="20"/>
          <w:szCs w:val="20"/>
        </w:rPr>
        <w:t>(</w:t>
      </w:r>
      <w:r w:rsidR="00704336">
        <w:rPr>
          <w:sz w:val="20"/>
          <w:szCs w:val="20"/>
        </w:rPr>
        <w:t>+</w:t>
      </w:r>
      <w:r w:rsidR="00DB4BB5">
        <w:rPr>
          <w:sz w:val="20"/>
          <w:szCs w:val="20"/>
        </w:rPr>
        <w:t>) plus</w:t>
      </w:r>
      <w:r w:rsidR="00704336">
        <w:rPr>
          <w:sz w:val="20"/>
          <w:szCs w:val="20"/>
        </w:rPr>
        <w:t xml:space="preserve"> or </w:t>
      </w:r>
      <w:r w:rsidR="00DB4BB5">
        <w:rPr>
          <w:sz w:val="20"/>
          <w:szCs w:val="20"/>
        </w:rPr>
        <w:t>(-)</w:t>
      </w:r>
      <w:r w:rsidR="00704336">
        <w:rPr>
          <w:sz w:val="20"/>
          <w:szCs w:val="20"/>
        </w:rPr>
        <w:t xml:space="preserve"> </w:t>
      </w:r>
      <w:r w:rsidR="00DB4BB5">
        <w:rPr>
          <w:sz w:val="20"/>
          <w:szCs w:val="20"/>
        </w:rPr>
        <w:t xml:space="preserve">minus </w:t>
      </w:r>
      <w:r w:rsidR="00704336" w:rsidRPr="00DB4BB5">
        <w:rPr>
          <w:b/>
          <w:sz w:val="20"/>
          <w:szCs w:val="20"/>
        </w:rPr>
        <w:t xml:space="preserve">Total </w:t>
      </w:r>
      <w:r w:rsidR="00DB4BB5" w:rsidRPr="00DB4BB5">
        <w:rPr>
          <w:b/>
          <w:sz w:val="20"/>
          <w:szCs w:val="20"/>
        </w:rPr>
        <w:t>N</w:t>
      </w:r>
      <w:r w:rsidR="00704336" w:rsidRPr="00DB4BB5">
        <w:rPr>
          <w:b/>
          <w:sz w:val="20"/>
          <w:szCs w:val="20"/>
        </w:rPr>
        <w:t>umber</w:t>
      </w:r>
      <w:r w:rsidR="00704336">
        <w:rPr>
          <w:sz w:val="20"/>
          <w:szCs w:val="20"/>
        </w:rPr>
        <w:t xml:space="preserve"> </w:t>
      </w:r>
      <w:r w:rsidR="00DB4BB5">
        <w:rPr>
          <w:sz w:val="20"/>
          <w:szCs w:val="20"/>
        </w:rPr>
        <w:t xml:space="preserve">from the 35 questions </w:t>
      </w:r>
      <w:r w:rsidR="00704336">
        <w:rPr>
          <w:sz w:val="20"/>
          <w:szCs w:val="20"/>
        </w:rPr>
        <w:t>on a virtual grid</w:t>
      </w:r>
      <w:r w:rsidR="00DB4BB5">
        <w:rPr>
          <w:sz w:val="20"/>
          <w:szCs w:val="20"/>
        </w:rPr>
        <w:t>.</w:t>
      </w:r>
      <w:r w:rsidR="00704336">
        <w:rPr>
          <w:sz w:val="20"/>
          <w:szCs w:val="20"/>
        </w:rPr>
        <w:t xml:space="preserve"> </w:t>
      </w:r>
      <w:r w:rsidR="00786A46">
        <w:rPr>
          <w:sz w:val="20"/>
          <w:szCs w:val="20"/>
        </w:rPr>
        <w:t>(This topic of discussion will take place in the 1</w:t>
      </w:r>
      <w:r w:rsidR="00786A46" w:rsidRPr="00786A46">
        <w:rPr>
          <w:sz w:val="20"/>
          <w:szCs w:val="20"/>
          <w:vertAlign w:val="superscript"/>
        </w:rPr>
        <w:t>st</w:t>
      </w:r>
      <w:r w:rsidR="00786A46">
        <w:rPr>
          <w:sz w:val="20"/>
          <w:szCs w:val="20"/>
        </w:rPr>
        <w:t xml:space="preserve"> step of our solution-building process on Nov</w:t>
      </w:r>
      <w:r w:rsidR="00162D41">
        <w:rPr>
          <w:sz w:val="20"/>
          <w:szCs w:val="20"/>
        </w:rPr>
        <w:t xml:space="preserve"> </w:t>
      </w:r>
      <w:bookmarkStart w:id="0" w:name="_GoBack"/>
      <w:bookmarkEnd w:id="0"/>
      <w:r w:rsidR="00786A46">
        <w:rPr>
          <w:sz w:val="20"/>
          <w:szCs w:val="20"/>
        </w:rPr>
        <w:t>10</w:t>
      </w:r>
      <w:r w:rsidR="00786A46" w:rsidRPr="00786A46">
        <w:rPr>
          <w:sz w:val="20"/>
          <w:szCs w:val="20"/>
          <w:vertAlign w:val="superscript"/>
        </w:rPr>
        <w:t>th</w:t>
      </w:r>
      <w:r w:rsidR="00786A46">
        <w:rPr>
          <w:sz w:val="20"/>
          <w:szCs w:val="20"/>
        </w:rPr>
        <w:t xml:space="preserve"> or 24</w:t>
      </w:r>
      <w:r w:rsidR="00786A46" w:rsidRPr="00786A46">
        <w:rPr>
          <w:sz w:val="20"/>
          <w:szCs w:val="20"/>
          <w:vertAlign w:val="superscript"/>
        </w:rPr>
        <w:t>th</w:t>
      </w:r>
      <w:r w:rsidR="00786A46">
        <w:rPr>
          <w:sz w:val="20"/>
          <w:szCs w:val="20"/>
        </w:rPr>
        <w:t>)</w:t>
      </w:r>
    </w:p>
    <w:p w:rsidR="00BF15E2" w:rsidRDefault="00BF15E2" w:rsidP="00BF15E2">
      <w:pPr>
        <w:spacing w:after="0"/>
        <w:ind w:left="-450"/>
      </w:pPr>
    </w:p>
    <w:p w:rsidR="00BF15E2" w:rsidRDefault="00BF15E2" w:rsidP="00BF15E2">
      <w:pPr>
        <w:pStyle w:val="NormalWeb"/>
        <w:shd w:val="clear" w:color="auto" w:fill="FFFFFF"/>
        <w:tabs>
          <w:tab w:val="left" w:pos="9090"/>
        </w:tabs>
        <w:spacing w:before="0" w:beforeAutospacing="0"/>
        <w:ind w:right="1260"/>
      </w:pPr>
      <w:r w:rsidRPr="00F90485">
        <w:rPr>
          <w:rFonts w:ascii="Arial" w:hAnsi="Arial" w:cs="Arial"/>
          <w:b/>
          <w:bCs/>
          <w:color w:val="1B1B1B"/>
          <w:sz w:val="20"/>
          <w:szCs w:val="20"/>
        </w:rPr>
        <w:t>Privilege</w:t>
      </w:r>
      <w:r>
        <w:rPr>
          <w:rFonts w:ascii="Arial" w:hAnsi="Arial" w:cs="Arial"/>
          <w:b/>
          <w:bCs/>
          <w:color w:val="1B1B1B"/>
          <w:sz w:val="20"/>
          <w:szCs w:val="20"/>
        </w:rPr>
        <w:t xml:space="preserve"> </w:t>
      </w:r>
      <w:r w:rsidRPr="00F90485">
        <w:rPr>
          <w:rFonts w:ascii="Arial" w:hAnsi="Arial" w:cs="Arial"/>
          <w:bCs/>
          <w:color w:val="1B1B1B"/>
          <w:sz w:val="20"/>
          <w:szCs w:val="20"/>
        </w:rPr>
        <w:t>can be</w:t>
      </w:r>
      <w:r w:rsidRPr="00F90485">
        <w:rPr>
          <w:rFonts w:ascii="Arial" w:hAnsi="Arial" w:cs="Arial"/>
          <w:color w:val="1B1B1B"/>
          <w:sz w:val="20"/>
          <w:szCs w:val="20"/>
        </w:rPr>
        <w:t xml:space="preserve"> defined as: “The unfair and unearned advantages individuals are granted for having, or being perceived to have, social identities that align with those deemed to be superior according to societal rules and norms. It is often experienced as an absence of barriers related to a particular social identity (e.g., White privilege, straight privilege</w:t>
      </w:r>
      <w:r>
        <w:rPr>
          <w:rFonts w:ascii="Arial" w:hAnsi="Arial" w:cs="Arial"/>
          <w:color w:val="1B1B1B"/>
          <w:sz w:val="20"/>
          <w:szCs w:val="20"/>
        </w:rPr>
        <w:t>, economic privilege…</w:t>
      </w:r>
      <w:r w:rsidRPr="00F90485">
        <w:rPr>
          <w:rFonts w:ascii="Arial" w:hAnsi="Arial" w:cs="Arial"/>
          <w:color w:val="1B1B1B"/>
          <w:sz w:val="20"/>
          <w:szCs w:val="20"/>
        </w:rPr>
        <w:t>)” – Source: </w:t>
      </w:r>
      <w:hyperlink r:id="rId7" w:history="1">
        <w:r w:rsidRPr="00F90485">
          <w:rPr>
            <w:rStyle w:val="Hyperlink"/>
            <w:rFonts w:ascii="Arial" w:hAnsi="Arial" w:cs="Arial"/>
            <w:sz w:val="20"/>
            <w:szCs w:val="20"/>
          </w:rPr>
          <w:t>Egale</w:t>
        </w:r>
      </w:hyperlink>
    </w:p>
    <w:sectPr w:rsidR="00BF15E2" w:rsidSect="00F90485">
      <w:headerReference w:type="default" r:id="rId8"/>
      <w:pgSz w:w="12240" w:h="15840"/>
      <w:pgMar w:top="1080" w:right="540"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620" w:rsidRDefault="00F47620" w:rsidP="00403432">
      <w:pPr>
        <w:spacing w:after="0" w:line="240" w:lineRule="auto"/>
      </w:pPr>
      <w:r>
        <w:separator/>
      </w:r>
    </w:p>
  </w:endnote>
  <w:endnote w:type="continuationSeparator" w:id="0">
    <w:p w:rsidR="00F47620" w:rsidRDefault="00F47620" w:rsidP="00403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620" w:rsidRDefault="00F47620" w:rsidP="00403432">
      <w:pPr>
        <w:spacing w:after="0" w:line="240" w:lineRule="auto"/>
      </w:pPr>
      <w:r>
        <w:separator/>
      </w:r>
    </w:p>
  </w:footnote>
  <w:footnote w:type="continuationSeparator" w:id="0">
    <w:p w:rsidR="00F47620" w:rsidRDefault="00F47620" w:rsidP="00403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4" w:rsidRPr="00F90485" w:rsidRDefault="00F90485" w:rsidP="0023646A">
    <w:pPr>
      <w:pStyle w:val="Header"/>
      <w:tabs>
        <w:tab w:val="clear" w:pos="9360"/>
        <w:tab w:val="right" w:pos="10260"/>
      </w:tabs>
      <w:ind w:left="-720"/>
      <w:jc w:val="center"/>
      <w:rPr>
        <w:b/>
        <w:sz w:val="28"/>
        <w:szCs w:val="28"/>
      </w:rPr>
    </w:pPr>
    <w:r w:rsidRPr="00F90485">
      <w:rPr>
        <w:b/>
        <w:sz w:val="28"/>
        <w:szCs w:val="28"/>
      </w:rPr>
      <w:t>Explor</w:t>
    </w:r>
    <w:r w:rsidR="00BF15E2">
      <w:rPr>
        <w:b/>
        <w:sz w:val="28"/>
        <w:szCs w:val="28"/>
      </w:rPr>
      <w:t>ing</w:t>
    </w:r>
    <w:r w:rsidRPr="00F90485">
      <w:rPr>
        <w:b/>
        <w:sz w:val="28"/>
        <w:szCs w:val="28"/>
      </w:rPr>
      <w:t xml:space="preserve"> Privilege</w:t>
    </w:r>
    <w:r w:rsidR="001F1B45">
      <w:rPr>
        <w:b/>
        <w:sz w:val="28"/>
        <w:szCs w:val="28"/>
      </w:rPr>
      <w:t xml:space="preserve"> - Societal Advantages &amp; Disadvantages in Daily Activities</w:t>
    </w:r>
  </w:p>
  <w:p w:rsidR="00892FC4" w:rsidRDefault="00892FC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is">
    <w15:presenceInfo w15:providerId="None" w15:userId="Dor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403432"/>
    <w:rsid w:val="00062F79"/>
    <w:rsid w:val="0009368A"/>
    <w:rsid w:val="00162D41"/>
    <w:rsid w:val="001F1B45"/>
    <w:rsid w:val="00224D60"/>
    <w:rsid w:val="0023646A"/>
    <w:rsid w:val="002B46A5"/>
    <w:rsid w:val="00306012"/>
    <w:rsid w:val="00353EF8"/>
    <w:rsid w:val="00382078"/>
    <w:rsid w:val="003C4643"/>
    <w:rsid w:val="00403432"/>
    <w:rsid w:val="00467276"/>
    <w:rsid w:val="004F16E4"/>
    <w:rsid w:val="0054625A"/>
    <w:rsid w:val="005A4F7C"/>
    <w:rsid w:val="005C1D45"/>
    <w:rsid w:val="005E4A38"/>
    <w:rsid w:val="00645C30"/>
    <w:rsid w:val="00704336"/>
    <w:rsid w:val="00760BAF"/>
    <w:rsid w:val="00786A46"/>
    <w:rsid w:val="00805A2E"/>
    <w:rsid w:val="00854049"/>
    <w:rsid w:val="008638C0"/>
    <w:rsid w:val="00892FC4"/>
    <w:rsid w:val="0094301B"/>
    <w:rsid w:val="009C50B6"/>
    <w:rsid w:val="00A15632"/>
    <w:rsid w:val="00AC2020"/>
    <w:rsid w:val="00AD751F"/>
    <w:rsid w:val="00B74BC8"/>
    <w:rsid w:val="00BC1A59"/>
    <w:rsid w:val="00BF15E2"/>
    <w:rsid w:val="00C743C5"/>
    <w:rsid w:val="00C76606"/>
    <w:rsid w:val="00DB4BB5"/>
    <w:rsid w:val="00E25015"/>
    <w:rsid w:val="00F47620"/>
    <w:rsid w:val="00F71F3F"/>
    <w:rsid w:val="00F90485"/>
    <w:rsid w:val="00FA15F5"/>
    <w:rsid w:val="00FB5897"/>
    <w:rsid w:val="00FB5979"/>
    <w:rsid w:val="00FD7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32"/>
  </w:style>
  <w:style w:type="paragraph" w:styleId="Footer">
    <w:name w:val="footer"/>
    <w:basedOn w:val="Normal"/>
    <w:link w:val="FooterChar"/>
    <w:uiPriority w:val="99"/>
    <w:semiHidden/>
    <w:unhideWhenUsed/>
    <w:rsid w:val="004034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3432"/>
  </w:style>
  <w:style w:type="character" w:styleId="Hyperlink">
    <w:name w:val="Hyperlink"/>
    <w:basedOn w:val="DefaultParagraphFont"/>
    <w:uiPriority w:val="99"/>
    <w:unhideWhenUsed/>
    <w:rsid w:val="00403432"/>
    <w:rPr>
      <w:color w:val="0000FF" w:themeColor="hyperlink"/>
      <w:u w:val="single"/>
    </w:rPr>
  </w:style>
  <w:style w:type="character" w:styleId="FollowedHyperlink">
    <w:name w:val="FollowedHyperlink"/>
    <w:basedOn w:val="DefaultParagraphFont"/>
    <w:uiPriority w:val="99"/>
    <w:semiHidden/>
    <w:unhideWhenUsed/>
    <w:rsid w:val="00F90485"/>
    <w:rPr>
      <w:color w:val="800080" w:themeColor="followedHyperlink"/>
      <w:u w:val="single"/>
    </w:rPr>
  </w:style>
  <w:style w:type="paragraph" w:styleId="NormalWeb">
    <w:name w:val="Normal (Web)"/>
    <w:basedOn w:val="Normal"/>
    <w:uiPriority w:val="99"/>
    <w:unhideWhenUsed/>
    <w:rsid w:val="00F904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gale.ca/awareness/systems-of-oppression-and-privilege-te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D5f8GuNuGQ&amp;feature=player_embeddedhttps://www.youtube.com/watch?v=hD5f8GuNuGQ&amp;featu%20re=player_embedded"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1046</Words>
  <Characters>5967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SCrook</dc:creator>
  <cp:lastModifiedBy>SCrook</cp:lastModifiedBy>
  <cp:revision>2</cp:revision>
  <cp:lastPrinted>2022-10-21T21:58:00Z</cp:lastPrinted>
  <dcterms:created xsi:type="dcterms:W3CDTF">2023-06-26T20:36:00Z</dcterms:created>
  <dcterms:modified xsi:type="dcterms:W3CDTF">2023-06-26T20:36:00Z</dcterms:modified>
</cp:coreProperties>
</file>